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78FD" w:rsidRPr="004678FD" w:rsidRDefault="004678FD" w:rsidP="004678FD">
      <w:pPr>
        <w:jc w:val="left"/>
        <w:rPr>
          <w:rFonts w:ascii="宋体" w:hint="eastAsia"/>
          <w:sz w:val="28"/>
        </w:rPr>
      </w:pPr>
      <w:r w:rsidRPr="004678FD">
        <w:rPr>
          <w:rFonts w:ascii="宋体" w:hint="eastAsia"/>
          <w:sz w:val="28"/>
        </w:rPr>
        <w:t xml:space="preserve">钢筋算量复习大纲                            </w:t>
      </w:r>
    </w:p>
    <w:p w:rsidR="004678FD" w:rsidRDefault="004678FD" w:rsidP="004678FD">
      <w:pPr>
        <w:jc w:val="left"/>
        <w:rPr>
          <w:rFonts w:hint="eastAsia"/>
          <w:b/>
        </w:rPr>
      </w:pPr>
      <w:r>
        <w:rPr>
          <w:rFonts w:hint="eastAsia"/>
          <w:b/>
        </w:rPr>
        <w:t>一、</w:t>
      </w:r>
      <w:r>
        <w:rPr>
          <w:rFonts w:hint="eastAsia"/>
          <w:b/>
        </w:rPr>
        <w:t xml:space="preserve"> </w:t>
      </w:r>
      <w:r>
        <w:rPr>
          <w:rFonts w:hint="eastAsia"/>
          <w:b/>
        </w:rPr>
        <w:t>名词解释</w:t>
      </w:r>
      <w:r>
        <w:rPr>
          <w:rFonts w:hint="eastAsia"/>
          <w:b/>
        </w:rPr>
        <w:t xml:space="preserve"> </w:t>
      </w:r>
    </w:p>
    <w:p w:rsidR="004678FD" w:rsidRDefault="004678FD" w:rsidP="004678FD">
      <w:pPr>
        <w:jc w:val="left"/>
        <w:rPr>
          <w:rFonts w:ascii="宋体" w:hint="eastAsia"/>
        </w:rPr>
      </w:pPr>
      <w:r>
        <w:rPr>
          <w:rFonts w:ascii="宋体" w:hint="eastAsia"/>
        </w:rPr>
        <w:t>1.抗震等级——</w:t>
      </w: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r>
        <w:rPr>
          <w:rFonts w:ascii="宋体" w:hint="eastAsia"/>
        </w:rPr>
        <w:t>2.整体小开口剪力墙——</w:t>
      </w: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r>
        <w:rPr>
          <w:rFonts w:ascii="宋体" w:hint="eastAsia"/>
        </w:rPr>
        <w:t>。</w:t>
      </w:r>
    </w:p>
    <w:p w:rsidR="004678FD" w:rsidRDefault="004678FD" w:rsidP="004678FD">
      <w:pPr>
        <w:jc w:val="left"/>
        <w:rPr>
          <w:rFonts w:ascii="宋体" w:hint="eastAsia"/>
        </w:rPr>
      </w:pPr>
      <w:r>
        <w:rPr>
          <w:rFonts w:ascii="宋体" w:hint="eastAsia"/>
        </w:rPr>
        <w:t>3.砼保护层厚度——</w:t>
      </w: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r>
        <w:rPr>
          <w:rFonts w:ascii="宋体" w:hint="eastAsia"/>
        </w:rPr>
        <w:t>4.量度差值——</w:t>
      </w: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r>
        <w:rPr>
          <w:rFonts w:ascii="宋体" w:hint="eastAsia"/>
        </w:rPr>
        <w:t>二、简答题</w:t>
      </w:r>
    </w:p>
    <w:p w:rsidR="004678FD" w:rsidRDefault="004678FD" w:rsidP="004678FD">
      <w:pPr>
        <w:jc w:val="left"/>
        <w:rPr>
          <w:rFonts w:ascii="宋体" w:hint="eastAsia"/>
        </w:rPr>
      </w:pPr>
      <w:r>
        <w:rPr>
          <w:rFonts w:ascii="宋体" w:hint="eastAsia"/>
        </w:rPr>
        <w:t>1.简述钢筋翻样的基本要求。</w:t>
      </w: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r>
        <w:rPr>
          <w:rFonts w:ascii="宋体" w:hint="eastAsia"/>
        </w:rPr>
        <w:t>2.为什么要划分砼结构的环境类别？</w:t>
      </w: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r>
        <w:rPr>
          <w:rFonts w:ascii="宋体" w:hint="eastAsia"/>
        </w:rPr>
        <w:t>3.纵向受拉钢筋的抗震搭接长度如何确定？</w:t>
      </w: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r>
        <w:rPr>
          <w:rFonts w:ascii="宋体" w:hint="eastAsia"/>
        </w:rPr>
        <w:t>4.抗震规范采用的二阶段设计方法指的是什么？</w:t>
      </w: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Pr="004678FD" w:rsidRDefault="004678FD" w:rsidP="004678FD">
      <w:pPr>
        <w:jc w:val="left"/>
        <w:rPr>
          <w:rFonts w:ascii="宋体" w:hint="eastAsia"/>
        </w:rPr>
      </w:pPr>
      <w:r>
        <w:rPr>
          <w:rFonts w:hint="eastAsia"/>
        </w:rPr>
        <w:t>三、构造作图</w:t>
      </w:r>
    </w:p>
    <w:p w:rsidR="004678FD" w:rsidRDefault="004678FD" w:rsidP="004678FD">
      <w:pPr>
        <w:jc w:val="left"/>
        <w:rPr>
          <w:rFonts w:ascii="宋体" w:hint="eastAsia"/>
        </w:rPr>
      </w:pPr>
      <w:r>
        <w:rPr>
          <w:rFonts w:ascii="宋体" w:hint="eastAsia"/>
        </w:rPr>
        <w:t>1.请画出抗震框架柱纵向钢筋焊接连接构造。</w:t>
      </w: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r>
        <w:rPr>
          <w:rFonts w:ascii="宋体" w:hint="eastAsia"/>
        </w:rPr>
        <w:t>2. 请画出一~四级抗震等级框架梁纵筋构造。</w:t>
      </w: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Pr="005634D7"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r>
        <w:rPr>
          <w:rFonts w:ascii="宋体" w:hint="eastAsia"/>
        </w:rPr>
        <w:t>3.设置转角墙时剪力墙水平筋锚固构造</w:t>
      </w: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p>
    <w:p w:rsidR="004678FD" w:rsidRDefault="004678FD" w:rsidP="004678FD">
      <w:pPr>
        <w:jc w:val="left"/>
        <w:rPr>
          <w:rFonts w:ascii="宋体" w:hint="eastAsia"/>
        </w:rPr>
      </w:pPr>
      <w:r>
        <w:rPr>
          <w:rFonts w:ascii="宋体" w:hint="eastAsia"/>
        </w:rPr>
        <w:t>4.楼层板在端部支座的锚固构造（端部支座为梁）</w:t>
      </w:r>
    </w:p>
    <w:p w:rsidR="00000000" w:rsidRDefault="004678FD">
      <w:pPr>
        <w:rPr>
          <w:rFonts w:hint="eastAsia"/>
        </w:rPr>
      </w:pPr>
      <w:r>
        <w:rPr>
          <w:rFonts w:hint="eastAsia"/>
        </w:rPr>
        <w:t>参考答案</w:t>
      </w:r>
    </w:p>
    <w:p w:rsidR="00F3710E" w:rsidRDefault="00F3710E" w:rsidP="00F3710E">
      <w:pPr>
        <w:rPr>
          <w:rFonts w:hint="eastAsia"/>
          <w:b/>
        </w:rPr>
      </w:pPr>
      <w:r>
        <w:rPr>
          <w:rFonts w:ascii="宋体" w:hint="eastAsia"/>
          <w:b/>
        </w:rPr>
        <w:t>一、</w:t>
      </w:r>
      <w:r>
        <w:rPr>
          <w:rFonts w:hint="eastAsia"/>
          <w:b/>
        </w:rPr>
        <w:t>名词解释</w:t>
      </w:r>
      <w:r>
        <w:rPr>
          <w:rFonts w:hint="eastAsia"/>
          <w:b/>
        </w:rPr>
        <w:t xml:space="preserve">  </w:t>
      </w:r>
      <w:r>
        <w:rPr>
          <w:rFonts w:hint="eastAsia"/>
          <w:b/>
        </w:rPr>
        <w:t>题（每小题</w:t>
      </w:r>
      <w:r>
        <w:rPr>
          <w:rFonts w:hint="eastAsia"/>
          <w:b/>
        </w:rPr>
        <w:t xml:space="preserve">5  </w:t>
      </w:r>
      <w:r>
        <w:rPr>
          <w:rFonts w:hint="eastAsia"/>
          <w:b/>
        </w:rPr>
        <w:t>分，共</w:t>
      </w:r>
      <w:r>
        <w:rPr>
          <w:rFonts w:hint="eastAsia"/>
          <w:b/>
        </w:rPr>
        <w:t xml:space="preserve">20  </w:t>
      </w:r>
      <w:r>
        <w:rPr>
          <w:rFonts w:hint="eastAsia"/>
          <w:b/>
        </w:rPr>
        <w:t>分）</w:t>
      </w:r>
    </w:p>
    <w:p w:rsidR="00F3710E" w:rsidRDefault="00F3710E" w:rsidP="00F3710E">
      <w:pPr>
        <w:rPr>
          <w:rFonts w:ascii="宋体" w:hint="eastAsia"/>
        </w:rPr>
      </w:pPr>
      <w:r>
        <w:rPr>
          <w:rFonts w:ascii="宋体" w:hint="eastAsia"/>
        </w:rPr>
        <w:t>1.是衡量一次地震大小的等级，与震源释放的能量大小有关，用符号M表示。</w:t>
      </w:r>
    </w:p>
    <w:p w:rsidR="00F3710E" w:rsidRDefault="00F3710E" w:rsidP="00F3710E">
      <w:pPr>
        <w:rPr>
          <w:rFonts w:ascii="宋体" w:hint="eastAsia"/>
        </w:rPr>
      </w:pPr>
      <w:r>
        <w:rPr>
          <w:rFonts w:ascii="宋体" w:hint="eastAsia"/>
        </w:rPr>
        <w:t>2.是指开洞面积大于15%，但仍较小的墙。其弯矩图在连梁处发生突变，变形仍以弯曲型为主。</w:t>
      </w:r>
    </w:p>
    <w:p w:rsidR="00F3710E" w:rsidRDefault="00F3710E" w:rsidP="00F3710E">
      <w:pPr>
        <w:rPr>
          <w:rFonts w:ascii="宋体" w:hint="eastAsia"/>
        </w:rPr>
      </w:pPr>
      <w:r>
        <w:rPr>
          <w:rFonts w:ascii="宋体" w:hint="eastAsia"/>
        </w:rPr>
        <w:t>3.受力钢筋外边缘到砼构件表面的最小距离。</w:t>
      </w:r>
    </w:p>
    <w:p w:rsidR="00F3710E" w:rsidRDefault="00F3710E" w:rsidP="00F3710E">
      <w:pPr>
        <w:rPr>
          <w:rFonts w:ascii="宋体" w:hint="eastAsia"/>
        </w:rPr>
      </w:pPr>
      <w:r>
        <w:rPr>
          <w:rFonts w:ascii="宋体" w:hint="eastAsia"/>
        </w:rPr>
        <w:t>4.钢筋弯曲后，在弯曲点两侧外包尺寸与中心线之间有一个长度差值。</w:t>
      </w:r>
    </w:p>
    <w:p w:rsidR="00F3710E" w:rsidRDefault="00F3710E" w:rsidP="00F3710E">
      <w:pPr>
        <w:rPr>
          <w:rFonts w:ascii="宋体" w:hint="eastAsia"/>
        </w:rPr>
      </w:pPr>
      <w:r>
        <w:rPr>
          <w:rFonts w:ascii="宋体" w:hint="eastAsia"/>
          <w:b/>
        </w:rPr>
        <w:t>二、</w:t>
      </w:r>
      <w:r>
        <w:rPr>
          <w:rFonts w:hint="eastAsia"/>
          <w:b/>
        </w:rPr>
        <w:t>简答题（每小题</w:t>
      </w:r>
      <w:r>
        <w:rPr>
          <w:rFonts w:hint="eastAsia"/>
          <w:b/>
        </w:rPr>
        <w:t xml:space="preserve">  10</w:t>
      </w:r>
      <w:r>
        <w:rPr>
          <w:rFonts w:hint="eastAsia"/>
          <w:b/>
        </w:rPr>
        <w:t>分，共</w:t>
      </w:r>
      <w:r>
        <w:rPr>
          <w:rFonts w:hint="eastAsia"/>
          <w:b/>
        </w:rPr>
        <w:t xml:space="preserve"> 40 </w:t>
      </w:r>
      <w:r>
        <w:rPr>
          <w:rFonts w:hint="eastAsia"/>
          <w:b/>
        </w:rPr>
        <w:t>分）</w:t>
      </w:r>
    </w:p>
    <w:p w:rsidR="00F3710E" w:rsidRDefault="00F3710E" w:rsidP="00F3710E">
      <w:pPr>
        <w:rPr>
          <w:rFonts w:ascii="宋体" w:hint="eastAsia"/>
        </w:rPr>
      </w:pPr>
      <w:r>
        <w:rPr>
          <w:rFonts w:ascii="宋体" w:hint="eastAsia"/>
        </w:rPr>
        <w:t>1.1）算量全面，精通图纸，不漏项。2）准确，即不少算，不多算，不重算。3）遵从设计，符合规范要求。4）指导性。</w:t>
      </w:r>
    </w:p>
    <w:p w:rsidR="00F3710E" w:rsidRDefault="00F3710E" w:rsidP="00F3710E">
      <w:pPr>
        <w:rPr>
          <w:rFonts w:ascii="宋体" w:hint="eastAsia"/>
        </w:rPr>
      </w:pPr>
      <w:r>
        <w:rPr>
          <w:rFonts w:ascii="宋体" w:hint="eastAsia"/>
        </w:rPr>
        <w:t>2.影响砼结构耐久性最重要的因素就是环境，砼结构环境类别的划分主要适用于砼结构正常使用极限状态的验算和耐久性设计。</w:t>
      </w:r>
    </w:p>
    <w:p w:rsidR="00F3710E" w:rsidRDefault="00F3710E" w:rsidP="00F3710E">
      <w:pPr>
        <w:rPr>
          <w:rFonts w:ascii="宋体" w:hint="eastAsia"/>
        </w:rPr>
      </w:pPr>
      <w:r>
        <w:rPr>
          <w:rFonts w:ascii="宋体" w:hint="eastAsia"/>
        </w:rPr>
        <w:t>3. 纵向受拉钢筋的抗震搭接长度应根据位于同一连接区段内的钢筋搭接接头面积百分率按纵向受拉钢筋的抗震锚固长度乘修正系数计算。</w:t>
      </w:r>
    </w:p>
    <w:p w:rsidR="00F3710E" w:rsidRDefault="00F3710E" w:rsidP="00F3710E">
      <w:pPr>
        <w:rPr>
          <w:rFonts w:ascii="宋体" w:hint="eastAsia"/>
        </w:rPr>
      </w:pPr>
      <w:r>
        <w:rPr>
          <w:rFonts w:ascii="宋体" w:hint="eastAsia"/>
        </w:rPr>
        <w:t>4.第一阶段设计：按多遇地震烈度对应的地震作用效应和其他荷载效应的基本组合验算结构构件的承载能力和结构的弹性层间位移，满足第一个水准的设防目标，同时，采取良好的抗震构造措施保证第二水准的设防目标。第二阶段设计：按罕见地震烈度对应的地震作用效应验算结构的弹塑性变形，再采取相应构造措施以满足第三水准的抗震设防目标。</w:t>
      </w:r>
    </w:p>
    <w:p w:rsidR="00F3710E" w:rsidRDefault="00F3710E" w:rsidP="00F3710E">
      <w:pPr>
        <w:rPr>
          <w:rFonts w:hint="eastAsia"/>
          <w:b/>
        </w:rPr>
      </w:pPr>
      <w:r>
        <w:rPr>
          <w:rFonts w:ascii="宋体" w:hint="eastAsia"/>
          <w:b/>
        </w:rPr>
        <w:t>三、</w:t>
      </w:r>
      <w:r>
        <w:rPr>
          <w:rFonts w:hint="eastAsia"/>
        </w:rPr>
        <w:t>构造作图</w:t>
      </w:r>
      <w:r>
        <w:rPr>
          <w:rFonts w:hint="eastAsia"/>
          <w:b/>
        </w:rPr>
        <w:t>题（每小题</w:t>
      </w:r>
      <w:r>
        <w:rPr>
          <w:rFonts w:hint="eastAsia"/>
          <w:b/>
        </w:rPr>
        <w:t xml:space="preserve">10  </w:t>
      </w:r>
      <w:r>
        <w:rPr>
          <w:rFonts w:hint="eastAsia"/>
          <w:b/>
        </w:rPr>
        <w:t>分，共</w:t>
      </w:r>
      <w:r>
        <w:rPr>
          <w:rFonts w:hint="eastAsia"/>
          <w:b/>
        </w:rPr>
        <w:t xml:space="preserve">40  </w:t>
      </w:r>
      <w:r>
        <w:rPr>
          <w:rFonts w:hint="eastAsia"/>
          <w:b/>
        </w:rPr>
        <w:t>分）</w:t>
      </w:r>
    </w:p>
    <w:p w:rsidR="00F3710E" w:rsidRDefault="00F3710E" w:rsidP="00F3710E">
      <w:pPr>
        <w:rPr>
          <w:rFonts w:ascii="宋体" w:hint="eastAsia"/>
        </w:rPr>
      </w:pPr>
      <w:r>
        <w:rPr>
          <w:rFonts w:ascii="宋体" w:hint="eastAsia"/>
        </w:rPr>
        <w:t>1. 参见教材p63图4.13（略）</w:t>
      </w:r>
    </w:p>
    <w:p w:rsidR="00F3710E" w:rsidRDefault="00F3710E" w:rsidP="00F3710E">
      <w:pPr>
        <w:rPr>
          <w:rFonts w:ascii="宋体" w:hint="eastAsia"/>
        </w:rPr>
      </w:pPr>
      <w:r>
        <w:rPr>
          <w:rFonts w:ascii="宋体" w:hint="eastAsia"/>
        </w:rPr>
        <w:t>2. 参见教材p102图5.5（略）</w:t>
      </w:r>
    </w:p>
    <w:p w:rsidR="00F3710E" w:rsidRDefault="00F3710E" w:rsidP="00F3710E">
      <w:pPr>
        <w:rPr>
          <w:rFonts w:ascii="宋体" w:hint="eastAsia"/>
        </w:rPr>
      </w:pPr>
      <w:r>
        <w:rPr>
          <w:rFonts w:ascii="宋体" w:hint="eastAsia"/>
        </w:rPr>
        <w:t>3. 参见教材p145图6.20（略）</w:t>
      </w:r>
    </w:p>
    <w:p w:rsidR="00F3710E" w:rsidRDefault="00F3710E" w:rsidP="00F3710E">
      <w:pPr>
        <w:rPr>
          <w:rFonts w:ascii="宋体" w:hint="eastAsia"/>
        </w:rPr>
      </w:pPr>
      <w:r>
        <w:rPr>
          <w:rFonts w:ascii="宋体" w:hint="eastAsia"/>
        </w:rPr>
        <w:t>4. 参见教材p181图7.27（略）</w:t>
      </w:r>
    </w:p>
    <w:p w:rsidR="004678FD" w:rsidRPr="00F3710E" w:rsidRDefault="004678FD"/>
    <w:sectPr w:rsidR="004678FD" w:rsidRPr="00F3710E" w:rsidSect="004678FD">
      <w:footerReference w:type="even" r:id="rId6"/>
      <w:footerReference w:type="default" r:id="rId7"/>
      <w:endnotePr>
        <w:numFmt w:val="decimal"/>
      </w:endnotePr>
      <w:pgSz w:w="14742" w:h="20865"/>
      <w:pgMar w:top="2552" w:right="1491" w:bottom="2552" w:left="1491" w:header="2268" w:footer="1701" w:gutter="0"/>
      <w:cols w:space="425"/>
      <w:docGrid w:type="lines" w:linePitch="30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673E" w:rsidRDefault="00A3673E" w:rsidP="004678FD">
      <w:r>
        <w:separator/>
      </w:r>
    </w:p>
  </w:endnote>
  <w:endnote w:type="continuationSeparator" w:id="1">
    <w:p w:rsidR="00A3673E" w:rsidRDefault="00A3673E" w:rsidP="004678F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0CE6" w:rsidRDefault="00A3673E">
    <w:pPr>
      <w:pStyle w:val="a4"/>
      <w:jc w:val="center"/>
      <w:rPr>
        <w:rFonts w:hint="eastAsia"/>
      </w:rPr>
    </w:pPr>
    <w:r>
      <w:rPr>
        <w:rFonts w:hint="eastAsia"/>
        <w:kern w:val="0"/>
      </w:rPr>
      <w:t>第</w:t>
    </w:r>
    <w:r>
      <w:rPr>
        <w:rFonts w:hint="eastAsia"/>
        <w:kern w:val="0"/>
      </w:rPr>
      <w:t xml:space="preserve"> </w:t>
    </w:r>
    <w:r>
      <w:rPr>
        <w:kern w:val="0"/>
      </w:rPr>
      <w:fldChar w:fldCharType="begin"/>
    </w:r>
    <w:r>
      <w:rPr>
        <w:kern w:val="0"/>
      </w:rPr>
      <w:instrText xml:space="preserve"> PAGE </w:instrText>
    </w:r>
    <w:r>
      <w:rPr>
        <w:kern w:val="0"/>
      </w:rPr>
      <w:fldChar w:fldCharType="separate"/>
    </w:r>
    <w:r>
      <w:rPr>
        <w:noProof/>
        <w:kern w:val="0"/>
      </w:rPr>
      <w:t>2</w:t>
    </w:r>
    <w:r>
      <w:rPr>
        <w:kern w:val="0"/>
      </w:rPr>
      <w:fldChar w:fldCharType="end"/>
    </w:r>
    <w:r>
      <w:rPr>
        <w:rFonts w:hint="eastAsia"/>
        <w:kern w:val="0"/>
      </w:rPr>
      <w:t xml:space="preserve"> </w:t>
    </w:r>
    <w:r>
      <w:rPr>
        <w:rFonts w:hint="eastAsia"/>
        <w:kern w:val="0"/>
      </w:rPr>
      <w:t>页</w:t>
    </w:r>
    <w:r>
      <w:rPr>
        <w:rFonts w:hint="eastAsia"/>
        <w:kern w:val="0"/>
      </w:rPr>
      <w:t xml:space="preserve"> </w:t>
    </w:r>
    <w:r>
      <w:rPr>
        <w:rFonts w:hint="eastAsia"/>
        <w:kern w:val="0"/>
      </w:rPr>
      <w:t>共</w:t>
    </w:r>
    <w:r>
      <w:rPr>
        <w:rFonts w:hint="eastAsia"/>
        <w:kern w:val="0"/>
      </w:rPr>
      <w:t xml:space="preserve"> </w:t>
    </w:r>
    <w:r>
      <w:rPr>
        <w:kern w:val="0"/>
      </w:rPr>
      <w:fldChar w:fldCharType="begin"/>
    </w:r>
    <w:r>
      <w:rPr>
        <w:kern w:val="0"/>
      </w:rPr>
      <w:instrText xml:space="preserve"> NUMPAGES </w:instrText>
    </w:r>
    <w:r>
      <w:rPr>
        <w:kern w:val="0"/>
      </w:rPr>
      <w:fldChar w:fldCharType="separate"/>
    </w:r>
    <w:r>
      <w:rPr>
        <w:noProof/>
        <w:kern w:val="0"/>
      </w:rPr>
      <w:t>2</w:t>
    </w:r>
    <w:r>
      <w:rPr>
        <w:kern w:val="0"/>
      </w:rPr>
      <w:fldChar w:fldCharType="end"/>
    </w:r>
    <w:r>
      <w:rPr>
        <w:rFonts w:hint="eastAsia"/>
        <w:kern w:val="0"/>
      </w:rPr>
      <w:t xml:space="preserve"> </w:t>
    </w:r>
    <w:r>
      <w:rPr>
        <w:rFonts w:hint="eastAsia"/>
        <w:kern w:val="0"/>
      </w:rPr>
      <w:t>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0CE6" w:rsidRDefault="00A3673E">
    <w:pPr>
      <w:pStyle w:val="a4"/>
      <w:jc w:val="center"/>
      <w:rPr>
        <w:rFonts w:hint="eastAsia"/>
      </w:rPr>
    </w:pPr>
    <w:r>
      <w:rPr>
        <w:rFonts w:hint="eastAsia"/>
        <w:kern w:val="0"/>
      </w:rPr>
      <w:t>第</w:t>
    </w:r>
    <w:r>
      <w:rPr>
        <w:rFonts w:hint="eastAsia"/>
        <w:kern w:val="0"/>
      </w:rPr>
      <w:t xml:space="preserve"> </w:t>
    </w:r>
    <w:r>
      <w:rPr>
        <w:kern w:val="0"/>
      </w:rPr>
      <w:fldChar w:fldCharType="begin"/>
    </w:r>
    <w:r>
      <w:rPr>
        <w:kern w:val="0"/>
      </w:rPr>
      <w:instrText xml:space="preserve"> PAGE </w:instrText>
    </w:r>
    <w:r>
      <w:rPr>
        <w:kern w:val="0"/>
      </w:rPr>
      <w:fldChar w:fldCharType="separate"/>
    </w:r>
    <w:r w:rsidR="00F3710E">
      <w:rPr>
        <w:noProof/>
        <w:kern w:val="0"/>
      </w:rPr>
      <w:t>1</w:t>
    </w:r>
    <w:r>
      <w:rPr>
        <w:kern w:val="0"/>
      </w:rPr>
      <w:fldChar w:fldCharType="end"/>
    </w:r>
    <w:r>
      <w:rPr>
        <w:rFonts w:hint="eastAsia"/>
        <w:kern w:val="0"/>
      </w:rPr>
      <w:t xml:space="preserve"> </w:t>
    </w:r>
    <w:r>
      <w:rPr>
        <w:rFonts w:hint="eastAsia"/>
        <w:kern w:val="0"/>
      </w:rPr>
      <w:t>页</w:t>
    </w:r>
    <w:r>
      <w:rPr>
        <w:rFonts w:hint="eastAsia"/>
        <w:kern w:val="0"/>
      </w:rPr>
      <w:t xml:space="preserve"> </w:t>
    </w:r>
    <w:r>
      <w:rPr>
        <w:rFonts w:hint="eastAsia"/>
        <w:kern w:val="0"/>
      </w:rPr>
      <w:t>共</w:t>
    </w:r>
    <w:r>
      <w:rPr>
        <w:rFonts w:hint="eastAsia"/>
        <w:kern w:val="0"/>
      </w:rPr>
      <w:t xml:space="preserve"> </w:t>
    </w:r>
    <w:r>
      <w:rPr>
        <w:kern w:val="0"/>
      </w:rPr>
      <w:fldChar w:fldCharType="begin"/>
    </w:r>
    <w:r>
      <w:rPr>
        <w:kern w:val="0"/>
      </w:rPr>
      <w:instrText xml:space="preserve"> NUMPAGES </w:instrText>
    </w:r>
    <w:r>
      <w:rPr>
        <w:kern w:val="0"/>
      </w:rPr>
      <w:fldChar w:fldCharType="separate"/>
    </w:r>
    <w:r w:rsidR="00F3710E">
      <w:rPr>
        <w:noProof/>
        <w:kern w:val="0"/>
      </w:rPr>
      <w:t>3</w:t>
    </w:r>
    <w:r>
      <w:rPr>
        <w:kern w:val="0"/>
      </w:rPr>
      <w:fldChar w:fldCharType="end"/>
    </w:r>
    <w:r>
      <w:rPr>
        <w:rFonts w:hint="eastAsia"/>
        <w:kern w:val="0"/>
      </w:rPr>
      <w:t xml:space="preserve"> </w:t>
    </w:r>
    <w:r>
      <w:rPr>
        <w:rFonts w:hint="eastAsia"/>
        <w:kern w:val="0"/>
      </w:rPr>
      <w:t>页</w:t>
    </w:r>
    <w:r>
      <w:rPr>
        <w:rFonts w:hint="eastAsia"/>
        <w:sz w:val="21"/>
      </w:rPr>
      <w:t xml:space="preserve">  </w:t>
    </w:r>
    <w:r>
      <w:rPr>
        <w:rFonts w:hint="eastAsia"/>
      </w:rPr>
      <w:t xml:space="preserve">                                                                           </w:t>
    </w:r>
    <w:r>
      <w:rPr>
        <w:rFonts w:hint="eastAsia"/>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673E" w:rsidRDefault="00A3673E" w:rsidP="004678FD">
      <w:r>
        <w:separator/>
      </w:r>
    </w:p>
  </w:footnote>
  <w:footnote w:type="continuationSeparator" w:id="1">
    <w:p w:rsidR="00A3673E" w:rsidRDefault="00A3673E" w:rsidP="004678F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2"/>
  <w:displayHorizontalDrawingGridEvery w:val="0"/>
  <w:displayVerticalDrawingGridEvery w:val="2"/>
  <w:characterSpacingControl w:val="compressPunctuation"/>
  <w:hdrShapeDefaults>
    <o:shapedefaults v:ext="edit" spidmax="3074"/>
  </w:hdrShapeDefaults>
  <w:footnotePr>
    <w:footnote w:id="0"/>
    <w:footnote w:id="1"/>
  </w:footnotePr>
  <w:endnotePr>
    <w:numFmt w:val="decimal"/>
    <w:endnote w:id="0"/>
    <w:endnote w:id="1"/>
  </w:endnotePr>
  <w:compat>
    <w:spaceForUL/>
    <w:balanceSingleByteDoubleByteWidth/>
    <w:doNotLeaveBackslashAlone/>
    <w:ulTrailSpace/>
    <w:doNotExpandShiftReturn/>
    <w:adjustLineHeightInTable/>
    <w:useFELayout/>
  </w:compat>
  <w:rsids>
    <w:rsidRoot w:val="004678FD"/>
    <w:rsid w:val="004678FD"/>
    <w:rsid w:val="00A3673E"/>
    <w:rsid w:val="00F371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78FD"/>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678F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4678FD"/>
    <w:rPr>
      <w:sz w:val="18"/>
      <w:szCs w:val="18"/>
    </w:rPr>
  </w:style>
  <w:style w:type="paragraph" w:styleId="a4">
    <w:name w:val="footer"/>
    <w:basedOn w:val="a"/>
    <w:link w:val="Char0"/>
    <w:unhideWhenUsed/>
    <w:rsid w:val="004678F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4678FD"/>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149</Words>
  <Characters>850</Characters>
  <Application>Microsoft Office Word</Application>
  <DocSecurity>0</DocSecurity>
  <Lines>7</Lines>
  <Paragraphs>1</Paragraphs>
  <ScaleCrop>false</ScaleCrop>
  <Company/>
  <LinksUpToDate>false</LinksUpToDate>
  <CharactersWithSpaces>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lx</dc:creator>
  <cp:keywords/>
  <dc:description/>
  <cp:lastModifiedBy>lx</cp:lastModifiedBy>
  <cp:revision>3</cp:revision>
  <dcterms:created xsi:type="dcterms:W3CDTF">2015-04-01T07:41:00Z</dcterms:created>
  <dcterms:modified xsi:type="dcterms:W3CDTF">2015-04-01T07:46:00Z</dcterms:modified>
</cp:coreProperties>
</file>