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color w:val="FF0000"/>
          <w:w w:val="65"/>
        </w:rPr>
        <w:t>江苏省社会教育服务指导中心文件</w:t>
      </w:r>
    </w:p>
    <w:p>
      <w:pPr>
        <w:pStyle w:val="BodyText"/>
        <w:spacing w:before="310"/>
        <w:ind w:right="107"/>
        <w:jc w:val="center"/>
      </w:pPr>
      <w:r>
        <w:rPr>
          <w:w w:val="90"/>
        </w:rPr>
        <w:t>苏社教指〔 </w:t>
      </w:r>
      <w:r>
        <w:rPr>
          <w:rFonts w:ascii="Times New Roman" w:eastAsia="Times New Roman"/>
          <w:w w:val="90"/>
        </w:rPr>
        <w:t>2 0 2 0 </w:t>
      </w:r>
      <w:r>
        <w:rPr>
          <w:w w:val="90"/>
        </w:rPr>
        <w:t>〕 </w:t>
      </w:r>
      <w:r>
        <w:rPr>
          <w:rFonts w:ascii="Times New Roman" w:eastAsia="Times New Roman"/>
          <w:w w:val="90"/>
        </w:rPr>
        <w:t>2 7 </w:t>
      </w:r>
      <w:r>
        <w:rPr>
          <w:w w:val="90"/>
        </w:rPr>
        <w:t>号</w:t>
      </w:r>
    </w:p>
    <w:p>
      <w:pPr>
        <w:pStyle w:val="BodyText"/>
        <w:spacing w:before="11"/>
        <w:rPr>
          <w:sz w:val="18"/>
        </w:rPr>
      </w:pPr>
      <w:r>
        <w:rPr/>
        <w:pict>
          <v:rect style="position:absolute;margin-left:88.5pt;margin-top:14.080017pt;width:439.35pt;height:1.5pt;mso-position-horizontal-relative:page;mso-position-vertical-relative:paragraph;z-index:-15728640;mso-wrap-distance-left:0;mso-wrap-distance-right:0" filled="true" fillcolor="#ff0000" stroked="false">
            <v:fill type="solid"/>
            <w10:wrap type="topAndBottom"/>
          </v:rect>
        </w:pict>
      </w:r>
    </w:p>
    <w:p>
      <w:pPr>
        <w:spacing w:line="276" w:lineRule="auto" w:before="313"/>
        <w:ind w:left="1047" w:right="1097" w:firstLine="0"/>
        <w:jc w:val="center"/>
        <w:rPr>
          <w:rFonts w:ascii="微软雅黑" w:eastAsia="微软雅黑" w:hint="eastAsia"/>
          <w:b/>
          <w:sz w:val="44"/>
        </w:rPr>
      </w:pPr>
      <w:r>
        <w:rPr>
          <w:rFonts w:ascii="微软雅黑" w:eastAsia="微软雅黑" w:hint="eastAsia"/>
          <w:b/>
          <w:sz w:val="44"/>
        </w:rPr>
        <w:t>关于公布 </w:t>
      </w:r>
      <w:r>
        <w:rPr>
          <w:rFonts w:ascii="Times New Roman" w:eastAsia="Times New Roman"/>
          <w:b/>
          <w:sz w:val="44"/>
        </w:rPr>
        <w:t>2020 </w:t>
      </w:r>
      <w:r>
        <w:rPr>
          <w:rFonts w:ascii="微软雅黑" w:eastAsia="微软雅黑" w:hint="eastAsia"/>
          <w:b/>
          <w:sz w:val="44"/>
        </w:rPr>
        <w:t>年江苏省社会教育学习体验基地及长三角市民终身学习</w:t>
      </w:r>
    </w:p>
    <w:p>
      <w:pPr>
        <w:spacing w:before="4"/>
        <w:ind w:left="0" w:right="50" w:firstLine="0"/>
        <w:jc w:val="center"/>
        <w:rPr>
          <w:rFonts w:ascii="微软雅黑" w:eastAsia="微软雅黑" w:hint="eastAsia"/>
          <w:b/>
          <w:sz w:val="44"/>
        </w:rPr>
      </w:pPr>
      <w:r>
        <w:rPr>
          <w:rFonts w:ascii="微软雅黑" w:eastAsia="微软雅黑" w:hint="eastAsia"/>
          <w:b/>
          <w:sz w:val="44"/>
        </w:rPr>
        <w:t>体验基地名单的通知</w:t>
      </w:r>
    </w:p>
    <w:p>
      <w:pPr>
        <w:pStyle w:val="BodyText"/>
        <w:rPr>
          <w:rFonts w:ascii="微软雅黑"/>
          <w:b/>
          <w:sz w:val="45"/>
        </w:rPr>
      </w:pPr>
    </w:p>
    <w:p>
      <w:pPr>
        <w:pStyle w:val="BodyText"/>
        <w:spacing w:before="1"/>
        <w:ind w:left="221"/>
      </w:pPr>
      <w:r>
        <w:rPr/>
        <w:t>各市教育局（社指中心）、开放大学：</w:t>
      </w:r>
    </w:p>
    <w:p>
      <w:pPr>
        <w:pStyle w:val="BodyText"/>
        <w:spacing w:line="364" w:lineRule="auto" w:before="214"/>
        <w:ind w:left="221" w:right="243" w:firstLine="638"/>
        <w:jc w:val="both"/>
      </w:pPr>
      <w:r>
        <w:rPr/>
        <w:t>根据《长三角地区社区教育、老年教育协同发展三年行动计划（</w:t>
      </w:r>
      <w:r>
        <w:rPr>
          <w:rFonts w:ascii="Times New Roman" w:eastAsia="Times New Roman"/>
        </w:rPr>
        <w:t>2019-2021 </w:t>
      </w:r>
      <w:r>
        <w:rPr/>
        <w:t>年）》、《关于开展长三角市民终身学习体验基地创建工作的通知》和《关于开展 </w:t>
      </w:r>
      <w:r>
        <w:rPr>
          <w:rFonts w:ascii="Times New Roman" w:eastAsia="Times New Roman"/>
        </w:rPr>
        <w:t>2020 </w:t>
      </w:r>
      <w:r>
        <w:rPr/>
        <w:t>年江苏省社会教育学习体验基地创建及长三角市民终身学习体验基地申报工作的通知》要求，江苏省社会教育服务指导中心组织开展了 </w:t>
      </w:r>
      <w:r>
        <w:rPr>
          <w:rFonts w:ascii="Times New Roman" w:eastAsia="Times New Roman"/>
        </w:rPr>
        <w:t>2020 </w:t>
      </w:r>
      <w:r>
        <w:rPr/>
        <w:t>年江苏省社会教育学习体验基地及长三角市民终身学习体验基地创建工作，进一步有效整合社会资源，满足居民多样化学习需求，促进全民终身学习，加快推进学习型社会建设。</w:t>
      </w:r>
    </w:p>
    <w:p>
      <w:pPr>
        <w:pStyle w:val="BodyText"/>
        <w:spacing w:line="364" w:lineRule="auto" w:before="6"/>
        <w:ind w:left="221" w:right="111" w:firstLine="638"/>
      </w:pPr>
      <w:r>
        <w:rPr>
          <w:spacing w:val="-8"/>
        </w:rPr>
        <w:t>各地教育局</w:t>
      </w:r>
      <w:r>
        <w:rPr/>
        <w:t>（社指中心</w:t>
      </w:r>
      <w:r>
        <w:rPr>
          <w:spacing w:val="-36"/>
        </w:rPr>
        <w:t>）</w:t>
      </w:r>
      <w:r>
        <w:rPr>
          <w:spacing w:val="-13"/>
        </w:rPr>
        <w:t>、开放大学积极宣传、组织、申报， </w:t>
      </w:r>
      <w:r>
        <w:rPr>
          <w:spacing w:val="-12"/>
        </w:rPr>
        <w:t>在各市遴选基础上，共收到江苏省社会教育学习体验基地申报材</w:t>
      </w:r>
      <w:r>
        <w:rPr>
          <w:spacing w:val="-48"/>
        </w:rPr>
        <w:t>料 </w:t>
      </w:r>
      <w:r>
        <w:rPr>
          <w:rFonts w:ascii="Times New Roman" w:eastAsia="Times New Roman"/>
        </w:rPr>
        <w:t>48 </w:t>
      </w:r>
      <w:r>
        <w:rPr>
          <w:spacing w:val="-8"/>
        </w:rPr>
        <w:t>份，长三角市民终身学习体验基地申报材料 </w:t>
      </w:r>
      <w:r>
        <w:rPr>
          <w:rFonts w:ascii="Times New Roman" w:eastAsia="Times New Roman"/>
        </w:rPr>
        <w:t>13 </w:t>
      </w:r>
      <w:r>
        <w:rPr>
          <w:spacing w:val="-4"/>
        </w:rPr>
        <w:t>份。经过专</w:t>
      </w:r>
    </w:p>
    <w:p>
      <w:pPr>
        <w:spacing w:after="0" w:line="364" w:lineRule="auto"/>
        <w:sectPr>
          <w:type w:val="continuous"/>
          <w:pgSz w:w="11910" w:h="16840"/>
          <w:pgMar w:top="1540" w:bottom="280" w:left="1480" w:right="1000"/>
        </w:sectPr>
      </w:pPr>
    </w:p>
    <w:p>
      <w:pPr>
        <w:pStyle w:val="BodyText"/>
        <w:spacing w:line="364" w:lineRule="auto" w:before="53"/>
        <w:ind w:left="221" w:right="274"/>
        <w:jc w:val="both"/>
      </w:pPr>
      <w:r>
        <w:rPr>
          <w:spacing w:val="-8"/>
        </w:rPr>
        <w:t>家认定，最终确立 </w:t>
      </w:r>
      <w:r>
        <w:rPr>
          <w:rFonts w:ascii="Times New Roman" w:eastAsia="Times New Roman"/>
        </w:rPr>
        <w:t>33 </w:t>
      </w:r>
      <w:r>
        <w:rPr/>
        <w:t>家江苏省社会教育学习体验基地，</w:t>
      </w:r>
      <w:r>
        <w:rPr>
          <w:rFonts w:ascii="Times New Roman" w:eastAsia="Times New Roman"/>
        </w:rPr>
        <w:t>13 </w:t>
      </w:r>
      <w:r>
        <w:rPr/>
        <w:t>家长三角市民终身学习体验基地（详见附件）。</w:t>
      </w:r>
    </w:p>
    <w:p>
      <w:pPr>
        <w:pStyle w:val="BodyText"/>
        <w:spacing w:line="364" w:lineRule="auto"/>
        <w:ind w:left="221" w:right="274" w:firstLine="638"/>
        <w:jc w:val="both"/>
      </w:pPr>
      <w:r>
        <w:rPr>
          <w:spacing w:val="11"/>
          <w:w w:val="95"/>
        </w:rPr>
        <w:t>请江苏省社会教育学习体验基地和长三角市民终身学习体 </w:t>
      </w:r>
      <w:r>
        <w:rPr>
          <w:spacing w:val="8"/>
          <w:w w:val="95"/>
        </w:rPr>
        <w:t>验基地在各地教育行政部门和开放大学指导下积极开展各类学 </w:t>
      </w:r>
      <w:r>
        <w:rPr>
          <w:spacing w:val="-1"/>
          <w:w w:val="95"/>
        </w:rPr>
        <w:t>习体验活动，充分发挥社会教育重要作用，搭建居民自主学习新 </w:t>
      </w:r>
      <w:r>
        <w:rPr>
          <w:spacing w:val="-1"/>
        </w:rPr>
        <w:t>平台，推动长三角地区社区教育、老年教育协同发展。</w:t>
      </w:r>
    </w:p>
    <w:p>
      <w:pPr>
        <w:pStyle w:val="BodyText"/>
        <w:spacing w:before="11"/>
        <w:rPr>
          <w:sz w:val="48"/>
        </w:rPr>
      </w:pPr>
    </w:p>
    <w:p>
      <w:pPr>
        <w:pStyle w:val="BodyText"/>
        <w:spacing w:before="1"/>
        <w:ind w:left="860"/>
      </w:pPr>
      <w:r>
        <w:rPr/>
        <w:t>附件：</w:t>
      </w:r>
    </w:p>
    <w:p>
      <w:pPr>
        <w:pStyle w:val="BodyText"/>
        <w:spacing w:before="216"/>
        <w:ind w:left="860"/>
      </w:pPr>
      <w:r>
        <w:rPr>
          <w:rFonts w:ascii="Times New Roman" w:eastAsia="Times New Roman"/>
        </w:rPr>
        <w:t>1</w:t>
      </w:r>
      <w:r>
        <w:rPr/>
        <w:t>、</w:t>
      </w:r>
      <w:r>
        <w:rPr>
          <w:rFonts w:ascii="Times New Roman" w:eastAsia="Times New Roman"/>
        </w:rPr>
        <w:t>2020</w:t>
      </w:r>
      <w:r>
        <w:rPr>
          <w:rFonts w:ascii="Times New Roman" w:eastAsia="Times New Roman"/>
          <w:spacing w:val="-9"/>
        </w:rPr>
        <w:t> </w:t>
      </w:r>
      <w:r>
        <w:rPr/>
        <w:t>年江苏省社会教育学习体验基地名单</w:t>
      </w:r>
    </w:p>
    <w:p>
      <w:pPr>
        <w:pStyle w:val="BodyText"/>
        <w:spacing w:before="214"/>
        <w:ind w:left="860"/>
      </w:pPr>
      <w:r>
        <w:rPr>
          <w:rFonts w:ascii="Times New Roman" w:eastAsia="Times New Roman"/>
        </w:rPr>
        <w:t>2</w:t>
      </w:r>
      <w:r>
        <w:rPr/>
        <w:t>、</w:t>
      </w:r>
      <w:r>
        <w:rPr>
          <w:rFonts w:ascii="Times New Roman" w:eastAsia="Times New Roman"/>
        </w:rPr>
        <w:t>2020</w:t>
      </w:r>
      <w:r>
        <w:rPr>
          <w:rFonts w:ascii="Times New Roman" w:eastAsia="Times New Roman"/>
          <w:spacing w:val="-9"/>
        </w:rPr>
        <w:t> </w:t>
      </w:r>
      <w:r>
        <w:rPr/>
        <w:t>年长三角市民终身学习体验基地名单</w:t>
      </w: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238"/>
        <w:ind w:left="4990"/>
      </w:pPr>
      <w:r>
        <w:rPr/>
        <w:drawing>
          <wp:anchor distT="0" distB="0" distL="0" distR="0" allowOverlap="1" layoutInCell="1" locked="0" behindDoc="1" simplePos="0" relativeHeight="487327232">
            <wp:simplePos x="0" y="0"/>
            <wp:positionH relativeFrom="page">
              <wp:posOffset>4776215</wp:posOffset>
            </wp:positionH>
            <wp:positionV relativeFrom="paragraph">
              <wp:posOffset>-193420</wp:posOffset>
            </wp:positionV>
            <wp:extent cx="1470660" cy="147066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470660" cy="1470660"/>
                    </a:xfrm>
                    <a:prstGeom prst="rect">
                      <a:avLst/>
                    </a:prstGeom>
                  </pic:spPr>
                </pic:pic>
              </a:graphicData>
            </a:graphic>
          </wp:anchor>
        </w:drawing>
      </w:r>
      <w:r>
        <w:rPr/>
        <w:t>江苏省社会教育服务指导中心</w:t>
      </w:r>
    </w:p>
    <w:p>
      <w:pPr>
        <w:pStyle w:val="BodyText"/>
        <w:spacing w:before="217"/>
        <w:ind w:left="5974"/>
      </w:pPr>
      <w:r>
        <w:rPr>
          <w:rFonts w:ascii="Times New Roman" w:eastAsia="Times New Roman"/>
        </w:rPr>
        <w:t>2020 </w:t>
      </w:r>
      <w:r>
        <w:rPr/>
        <w:t>年 </w:t>
      </w:r>
      <w:r>
        <w:rPr>
          <w:rFonts w:ascii="Times New Roman" w:eastAsia="Times New Roman"/>
        </w:rPr>
        <w:t>9 </w:t>
      </w:r>
      <w:r>
        <w:rPr/>
        <w:t>月 </w:t>
      </w:r>
      <w:r>
        <w:rPr>
          <w:rFonts w:ascii="Times New Roman" w:eastAsia="Times New Roman"/>
        </w:rPr>
        <w:t>15 </w:t>
      </w:r>
      <w:r>
        <w:rPr/>
        <w:t>日</w:t>
      </w:r>
    </w:p>
    <w:p>
      <w:pPr>
        <w:spacing w:after="0"/>
        <w:sectPr>
          <w:pgSz w:w="11910" w:h="16840"/>
          <w:pgMar w:top="1460" w:bottom="280" w:left="1480" w:right="1000"/>
        </w:sectPr>
      </w:pPr>
    </w:p>
    <w:p>
      <w:pPr>
        <w:pStyle w:val="BodyText"/>
        <w:spacing w:before="30"/>
        <w:ind w:left="221"/>
        <w:rPr>
          <w:rFonts w:ascii="黑体" w:eastAsia="黑体" w:hint="eastAsia"/>
        </w:rPr>
      </w:pPr>
      <w:r>
        <w:rPr>
          <w:rFonts w:ascii="黑体" w:eastAsia="黑体" w:hint="eastAsia"/>
        </w:rPr>
        <w:t>附件 1：</w:t>
      </w:r>
    </w:p>
    <w:p>
      <w:pPr>
        <w:pStyle w:val="Heading1"/>
      </w:pPr>
      <w:r>
        <w:rPr>
          <w:rFonts w:ascii="Times New Roman" w:eastAsia="Times New Roman"/>
        </w:rPr>
        <w:t>2020 </w:t>
      </w:r>
      <w:r>
        <w:rPr/>
        <w:t>年江苏省社会教育学习体验基地名单</w:t>
      </w:r>
    </w:p>
    <w:p>
      <w:pPr>
        <w:spacing w:line="240" w:lineRule="auto" w:before="0"/>
        <w:rPr>
          <w:b/>
          <w:sz w:val="20"/>
        </w:rPr>
      </w:pPr>
    </w:p>
    <w:p>
      <w:pPr>
        <w:spacing w:line="240" w:lineRule="auto" w:before="0"/>
        <w:rPr>
          <w:b/>
          <w:sz w:val="20"/>
        </w:rPr>
      </w:pPr>
    </w:p>
    <w:p>
      <w:pPr>
        <w:spacing w:line="240" w:lineRule="auto" w:before="2" w:after="0"/>
        <w:rPr>
          <w:b/>
          <w:sz w:val="15"/>
        </w:rPr>
      </w:pPr>
    </w:p>
    <w:tbl>
      <w:tblPr>
        <w:tblW w:w="0" w:type="auto"/>
        <w:jc w:val="left"/>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3"/>
        <w:gridCol w:w="1188"/>
        <w:gridCol w:w="6537"/>
      </w:tblGrid>
      <w:tr>
        <w:trPr>
          <w:trHeight w:val="667" w:hRule="atLeast"/>
        </w:trPr>
        <w:tc>
          <w:tcPr>
            <w:tcW w:w="773" w:type="dxa"/>
          </w:tcPr>
          <w:p>
            <w:pPr>
              <w:pStyle w:val="TableParagraph"/>
              <w:spacing w:before="137"/>
              <w:ind w:left="44" w:right="35"/>
              <w:jc w:val="center"/>
              <w:rPr>
                <w:b/>
                <w:sz w:val="32"/>
              </w:rPr>
            </w:pPr>
            <w:r>
              <w:rPr>
                <w:b/>
                <w:sz w:val="32"/>
              </w:rPr>
              <w:t>序号</w:t>
            </w:r>
          </w:p>
        </w:tc>
        <w:tc>
          <w:tcPr>
            <w:tcW w:w="1188" w:type="dxa"/>
          </w:tcPr>
          <w:p>
            <w:pPr>
              <w:pStyle w:val="TableParagraph"/>
              <w:spacing w:before="137"/>
              <w:ind w:left="271"/>
              <w:rPr>
                <w:b/>
                <w:sz w:val="32"/>
              </w:rPr>
            </w:pPr>
            <w:r>
              <w:rPr>
                <w:b/>
                <w:sz w:val="32"/>
              </w:rPr>
              <w:t>地区</w:t>
            </w:r>
          </w:p>
        </w:tc>
        <w:tc>
          <w:tcPr>
            <w:tcW w:w="6537" w:type="dxa"/>
          </w:tcPr>
          <w:p>
            <w:pPr>
              <w:pStyle w:val="TableParagraph"/>
              <w:spacing w:before="137"/>
              <w:ind w:left="1983"/>
              <w:rPr>
                <w:b/>
                <w:sz w:val="32"/>
              </w:rPr>
            </w:pPr>
            <w:r>
              <w:rPr>
                <w:b/>
                <w:sz w:val="32"/>
              </w:rPr>
              <w:t>学习体验基地名称</w:t>
            </w:r>
          </w:p>
        </w:tc>
      </w:tr>
      <w:tr>
        <w:trPr>
          <w:trHeight w:val="638" w:hRule="atLeast"/>
        </w:trPr>
        <w:tc>
          <w:tcPr>
            <w:tcW w:w="773" w:type="dxa"/>
          </w:tcPr>
          <w:p>
            <w:pPr>
              <w:pStyle w:val="TableParagraph"/>
              <w:ind w:left="8"/>
              <w:jc w:val="center"/>
              <w:rPr>
                <w:sz w:val="28"/>
              </w:rPr>
            </w:pPr>
            <w:r>
              <w:rPr>
                <w:w w:val="100"/>
                <w:sz w:val="28"/>
              </w:rPr>
              <w:t>1</w:t>
            </w:r>
          </w:p>
        </w:tc>
        <w:tc>
          <w:tcPr>
            <w:tcW w:w="1188" w:type="dxa"/>
            <w:vMerge w:val="restart"/>
          </w:tcPr>
          <w:p>
            <w:pPr>
              <w:pStyle w:val="TableParagraph"/>
              <w:spacing w:before="0"/>
              <w:ind w:left="0"/>
              <w:rPr>
                <w:b/>
                <w:sz w:val="28"/>
              </w:rPr>
            </w:pPr>
          </w:p>
          <w:p>
            <w:pPr>
              <w:pStyle w:val="TableParagraph"/>
              <w:spacing w:before="2"/>
              <w:ind w:left="0"/>
              <w:rPr>
                <w:b/>
                <w:sz w:val="34"/>
              </w:rPr>
            </w:pPr>
          </w:p>
          <w:p>
            <w:pPr>
              <w:pStyle w:val="TableParagraph"/>
              <w:spacing w:before="1"/>
              <w:ind w:left="312"/>
              <w:rPr>
                <w:sz w:val="28"/>
              </w:rPr>
            </w:pPr>
            <w:r>
              <w:rPr>
                <w:sz w:val="28"/>
              </w:rPr>
              <w:t>南京</w:t>
            </w:r>
          </w:p>
        </w:tc>
        <w:tc>
          <w:tcPr>
            <w:tcW w:w="6537" w:type="dxa"/>
          </w:tcPr>
          <w:p>
            <w:pPr>
              <w:pStyle w:val="TableParagraph"/>
              <w:rPr>
                <w:sz w:val="28"/>
              </w:rPr>
            </w:pPr>
            <w:r>
              <w:rPr>
                <w:sz w:val="28"/>
              </w:rPr>
              <w:t>禾学田园</w:t>
            </w:r>
          </w:p>
        </w:tc>
      </w:tr>
      <w:tr>
        <w:trPr>
          <w:trHeight w:val="639" w:hRule="atLeast"/>
        </w:trPr>
        <w:tc>
          <w:tcPr>
            <w:tcW w:w="773" w:type="dxa"/>
          </w:tcPr>
          <w:p>
            <w:pPr>
              <w:pStyle w:val="TableParagraph"/>
              <w:spacing w:before="148"/>
              <w:ind w:left="8"/>
              <w:jc w:val="center"/>
              <w:rPr>
                <w:sz w:val="28"/>
              </w:rPr>
            </w:pPr>
            <w:r>
              <w:rPr>
                <w:w w:val="100"/>
                <w:sz w:val="28"/>
              </w:rPr>
              <w:t>2</w:t>
            </w:r>
          </w:p>
        </w:tc>
        <w:tc>
          <w:tcPr>
            <w:tcW w:w="1188" w:type="dxa"/>
            <w:vMerge/>
            <w:tcBorders>
              <w:top w:val="nil"/>
            </w:tcBorders>
          </w:tcPr>
          <w:p>
            <w:pPr>
              <w:rPr>
                <w:sz w:val="2"/>
                <w:szCs w:val="2"/>
              </w:rPr>
            </w:pPr>
          </w:p>
        </w:tc>
        <w:tc>
          <w:tcPr>
            <w:tcW w:w="6537" w:type="dxa"/>
          </w:tcPr>
          <w:p>
            <w:pPr>
              <w:pStyle w:val="TableParagraph"/>
              <w:spacing w:before="148"/>
              <w:rPr>
                <w:sz w:val="28"/>
              </w:rPr>
            </w:pPr>
            <w:r>
              <w:rPr>
                <w:sz w:val="28"/>
              </w:rPr>
              <w:t>金陵非遗捏面工坊</w:t>
            </w:r>
          </w:p>
        </w:tc>
      </w:tr>
      <w:tr>
        <w:trPr>
          <w:trHeight w:val="639" w:hRule="atLeast"/>
        </w:trPr>
        <w:tc>
          <w:tcPr>
            <w:tcW w:w="773" w:type="dxa"/>
          </w:tcPr>
          <w:p>
            <w:pPr>
              <w:pStyle w:val="TableParagraph"/>
              <w:ind w:left="8"/>
              <w:jc w:val="center"/>
              <w:rPr>
                <w:sz w:val="28"/>
              </w:rPr>
            </w:pPr>
            <w:r>
              <w:rPr>
                <w:w w:val="100"/>
                <w:sz w:val="28"/>
              </w:rPr>
              <w:t>3</w:t>
            </w:r>
          </w:p>
        </w:tc>
        <w:tc>
          <w:tcPr>
            <w:tcW w:w="1188" w:type="dxa"/>
            <w:vMerge/>
            <w:tcBorders>
              <w:top w:val="nil"/>
            </w:tcBorders>
          </w:tcPr>
          <w:p>
            <w:pPr>
              <w:rPr>
                <w:sz w:val="2"/>
                <w:szCs w:val="2"/>
              </w:rPr>
            </w:pPr>
          </w:p>
        </w:tc>
        <w:tc>
          <w:tcPr>
            <w:tcW w:w="6537" w:type="dxa"/>
          </w:tcPr>
          <w:p>
            <w:pPr>
              <w:pStyle w:val="TableParagraph"/>
              <w:rPr>
                <w:sz w:val="28"/>
              </w:rPr>
            </w:pPr>
            <w:r>
              <w:rPr>
                <w:sz w:val="28"/>
              </w:rPr>
              <w:t>南京市栖霞区西岗街道桦墅生态乡村学习体验基地</w:t>
            </w:r>
          </w:p>
        </w:tc>
      </w:tr>
      <w:tr>
        <w:trPr>
          <w:trHeight w:val="639" w:hRule="atLeast"/>
        </w:trPr>
        <w:tc>
          <w:tcPr>
            <w:tcW w:w="773" w:type="dxa"/>
          </w:tcPr>
          <w:p>
            <w:pPr>
              <w:pStyle w:val="TableParagraph"/>
              <w:spacing w:before="148"/>
              <w:ind w:left="8"/>
              <w:jc w:val="center"/>
              <w:rPr>
                <w:sz w:val="28"/>
              </w:rPr>
            </w:pPr>
            <w:r>
              <w:rPr>
                <w:w w:val="100"/>
                <w:sz w:val="28"/>
              </w:rPr>
              <w:t>4</w:t>
            </w:r>
          </w:p>
        </w:tc>
        <w:tc>
          <w:tcPr>
            <w:tcW w:w="1188" w:type="dxa"/>
            <w:vMerge w:val="restart"/>
          </w:tcPr>
          <w:p>
            <w:pPr>
              <w:pStyle w:val="TableParagraph"/>
              <w:spacing w:before="0"/>
              <w:ind w:left="0"/>
              <w:rPr>
                <w:b/>
                <w:sz w:val="28"/>
              </w:rPr>
            </w:pPr>
          </w:p>
          <w:p>
            <w:pPr>
              <w:pStyle w:val="TableParagraph"/>
              <w:spacing w:before="4"/>
              <w:ind w:left="0"/>
              <w:rPr>
                <w:b/>
                <w:sz w:val="34"/>
              </w:rPr>
            </w:pPr>
          </w:p>
          <w:p>
            <w:pPr>
              <w:pStyle w:val="TableParagraph"/>
              <w:spacing w:before="0"/>
              <w:ind w:left="312"/>
              <w:rPr>
                <w:sz w:val="28"/>
              </w:rPr>
            </w:pPr>
            <w:r>
              <w:rPr>
                <w:sz w:val="28"/>
              </w:rPr>
              <w:t>无锡</w:t>
            </w:r>
          </w:p>
        </w:tc>
        <w:tc>
          <w:tcPr>
            <w:tcW w:w="6537" w:type="dxa"/>
          </w:tcPr>
          <w:p>
            <w:pPr>
              <w:pStyle w:val="TableParagraph"/>
              <w:spacing w:before="148"/>
              <w:rPr>
                <w:sz w:val="28"/>
              </w:rPr>
            </w:pPr>
            <w:r>
              <w:rPr>
                <w:sz w:val="28"/>
              </w:rPr>
              <w:t>“红色太华山 苏南小延安”学习体验基地</w:t>
            </w:r>
          </w:p>
        </w:tc>
      </w:tr>
      <w:tr>
        <w:trPr>
          <w:trHeight w:val="638" w:hRule="atLeast"/>
        </w:trPr>
        <w:tc>
          <w:tcPr>
            <w:tcW w:w="773" w:type="dxa"/>
          </w:tcPr>
          <w:p>
            <w:pPr>
              <w:pStyle w:val="TableParagraph"/>
              <w:spacing w:before="150"/>
              <w:ind w:left="8"/>
              <w:jc w:val="center"/>
              <w:rPr>
                <w:sz w:val="28"/>
              </w:rPr>
            </w:pPr>
            <w:r>
              <w:rPr>
                <w:w w:val="100"/>
                <w:sz w:val="28"/>
              </w:rPr>
              <w:t>5</w:t>
            </w:r>
          </w:p>
        </w:tc>
        <w:tc>
          <w:tcPr>
            <w:tcW w:w="1188" w:type="dxa"/>
            <w:vMerge/>
            <w:tcBorders>
              <w:top w:val="nil"/>
            </w:tcBorders>
          </w:tcPr>
          <w:p>
            <w:pPr>
              <w:rPr>
                <w:sz w:val="2"/>
                <w:szCs w:val="2"/>
              </w:rPr>
            </w:pPr>
          </w:p>
        </w:tc>
        <w:tc>
          <w:tcPr>
            <w:tcW w:w="6537" w:type="dxa"/>
          </w:tcPr>
          <w:p>
            <w:pPr>
              <w:pStyle w:val="TableParagraph"/>
              <w:spacing w:before="150"/>
              <w:rPr>
                <w:sz w:val="28"/>
              </w:rPr>
            </w:pPr>
            <w:r>
              <w:rPr>
                <w:sz w:val="28"/>
              </w:rPr>
              <w:t>尚田六次产业园示范基地</w:t>
            </w:r>
          </w:p>
        </w:tc>
      </w:tr>
      <w:tr>
        <w:trPr>
          <w:trHeight w:val="638" w:hRule="atLeast"/>
        </w:trPr>
        <w:tc>
          <w:tcPr>
            <w:tcW w:w="773" w:type="dxa"/>
          </w:tcPr>
          <w:p>
            <w:pPr>
              <w:pStyle w:val="TableParagraph"/>
              <w:ind w:left="8"/>
              <w:jc w:val="center"/>
              <w:rPr>
                <w:sz w:val="28"/>
              </w:rPr>
            </w:pPr>
            <w:r>
              <w:rPr>
                <w:w w:val="100"/>
                <w:sz w:val="28"/>
              </w:rPr>
              <w:t>6</w:t>
            </w:r>
          </w:p>
        </w:tc>
        <w:tc>
          <w:tcPr>
            <w:tcW w:w="1188" w:type="dxa"/>
            <w:vMerge/>
            <w:tcBorders>
              <w:top w:val="nil"/>
            </w:tcBorders>
          </w:tcPr>
          <w:p>
            <w:pPr>
              <w:rPr>
                <w:sz w:val="2"/>
                <w:szCs w:val="2"/>
              </w:rPr>
            </w:pPr>
          </w:p>
        </w:tc>
        <w:tc>
          <w:tcPr>
            <w:tcW w:w="6537" w:type="dxa"/>
          </w:tcPr>
          <w:p>
            <w:pPr>
              <w:pStyle w:val="TableParagraph"/>
              <w:rPr>
                <w:sz w:val="28"/>
              </w:rPr>
            </w:pPr>
            <w:r>
              <w:rPr>
                <w:sz w:val="28"/>
              </w:rPr>
              <w:t>万家田园社会教育学习体验基地</w:t>
            </w:r>
          </w:p>
        </w:tc>
      </w:tr>
      <w:tr>
        <w:trPr>
          <w:trHeight w:val="638" w:hRule="atLeast"/>
        </w:trPr>
        <w:tc>
          <w:tcPr>
            <w:tcW w:w="773" w:type="dxa"/>
          </w:tcPr>
          <w:p>
            <w:pPr>
              <w:pStyle w:val="TableParagraph"/>
              <w:spacing w:before="148"/>
              <w:ind w:left="8"/>
              <w:jc w:val="center"/>
              <w:rPr>
                <w:sz w:val="28"/>
              </w:rPr>
            </w:pPr>
            <w:r>
              <w:rPr>
                <w:w w:val="100"/>
                <w:sz w:val="28"/>
              </w:rPr>
              <w:t>7</w:t>
            </w:r>
          </w:p>
        </w:tc>
        <w:tc>
          <w:tcPr>
            <w:tcW w:w="1188" w:type="dxa"/>
            <w:vMerge w:val="restart"/>
          </w:tcPr>
          <w:p>
            <w:pPr>
              <w:pStyle w:val="TableParagraph"/>
              <w:spacing w:before="10"/>
              <w:ind w:left="0"/>
              <w:rPr>
                <w:b/>
                <w:sz w:val="36"/>
              </w:rPr>
            </w:pPr>
          </w:p>
          <w:p>
            <w:pPr>
              <w:pStyle w:val="TableParagraph"/>
              <w:spacing w:before="0"/>
              <w:ind w:left="312"/>
              <w:rPr>
                <w:sz w:val="28"/>
              </w:rPr>
            </w:pPr>
            <w:r>
              <w:rPr>
                <w:sz w:val="28"/>
              </w:rPr>
              <w:t>徐州</w:t>
            </w:r>
          </w:p>
        </w:tc>
        <w:tc>
          <w:tcPr>
            <w:tcW w:w="6537" w:type="dxa"/>
          </w:tcPr>
          <w:p>
            <w:pPr>
              <w:pStyle w:val="TableParagraph"/>
              <w:spacing w:before="148"/>
              <w:rPr>
                <w:sz w:val="28"/>
              </w:rPr>
            </w:pPr>
            <w:r>
              <w:rPr>
                <w:sz w:val="28"/>
              </w:rPr>
              <w:t>棠张现代农业科技创新示范基地</w:t>
            </w:r>
          </w:p>
        </w:tc>
      </w:tr>
      <w:tr>
        <w:trPr>
          <w:trHeight w:val="638" w:hRule="atLeast"/>
        </w:trPr>
        <w:tc>
          <w:tcPr>
            <w:tcW w:w="773" w:type="dxa"/>
          </w:tcPr>
          <w:p>
            <w:pPr>
              <w:pStyle w:val="TableParagraph"/>
              <w:ind w:left="8"/>
              <w:jc w:val="center"/>
              <w:rPr>
                <w:sz w:val="28"/>
              </w:rPr>
            </w:pPr>
            <w:r>
              <w:rPr>
                <w:w w:val="100"/>
                <w:sz w:val="28"/>
              </w:rPr>
              <w:t>8</w:t>
            </w:r>
          </w:p>
        </w:tc>
        <w:tc>
          <w:tcPr>
            <w:tcW w:w="1188" w:type="dxa"/>
            <w:vMerge/>
            <w:tcBorders>
              <w:top w:val="nil"/>
            </w:tcBorders>
          </w:tcPr>
          <w:p>
            <w:pPr>
              <w:rPr>
                <w:sz w:val="2"/>
                <w:szCs w:val="2"/>
              </w:rPr>
            </w:pPr>
          </w:p>
        </w:tc>
        <w:tc>
          <w:tcPr>
            <w:tcW w:w="6537" w:type="dxa"/>
          </w:tcPr>
          <w:p>
            <w:pPr>
              <w:pStyle w:val="TableParagraph"/>
              <w:rPr>
                <w:sz w:val="28"/>
              </w:rPr>
            </w:pPr>
            <w:r>
              <w:rPr>
                <w:sz w:val="28"/>
              </w:rPr>
              <w:t>徐州市铜山区柳泉镇社区教育学习体验基地</w:t>
            </w:r>
          </w:p>
        </w:tc>
      </w:tr>
      <w:tr>
        <w:trPr>
          <w:trHeight w:val="639" w:hRule="atLeast"/>
        </w:trPr>
        <w:tc>
          <w:tcPr>
            <w:tcW w:w="773" w:type="dxa"/>
          </w:tcPr>
          <w:p>
            <w:pPr>
              <w:pStyle w:val="TableParagraph"/>
              <w:spacing w:before="148"/>
              <w:ind w:left="8"/>
              <w:jc w:val="center"/>
              <w:rPr>
                <w:sz w:val="28"/>
              </w:rPr>
            </w:pPr>
            <w:r>
              <w:rPr>
                <w:w w:val="100"/>
                <w:sz w:val="28"/>
              </w:rPr>
              <w:t>9</w:t>
            </w:r>
          </w:p>
        </w:tc>
        <w:tc>
          <w:tcPr>
            <w:tcW w:w="1188" w:type="dxa"/>
            <w:vMerge w:val="restart"/>
          </w:tcPr>
          <w:p>
            <w:pPr>
              <w:pStyle w:val="TableParagraph"/>
              <w:spacing w:before="0"/>
              <w:ind w:left="0"/>
              <w:rPr>
                <w:b/>
                <w:sz w:val="28"/>
              </w:rPr>
            </w:pPr>
          </w:p>
          <w:p>
            <w:pPr>
              <w:pStyle w:val="TableParagraph"/>
              <w:spacing w:before="4"/>
              <w:ind w:left="0"/>
              <w:rPr>
                <w:b/>
                <w:sz w:val="34"/>
              </w:rPr>
            </w:pPr>
          </w:p>
          <w:p>
            <w:pPr>
              <w:pStyle w:val="TableParagraph"/>
              <w:spacing w:before="0"/>
              <w:ind w:left="312"/>
              <w:rPr>
                <w:sz w:val="28"/>
              </w:rPr>
            </w:pPr>
            <w:r>
              <w:rPr>
                <w:sz w:val="28"/>
              </w:rPr>
              <w:t>常州</w:t>
            </w:r>
          </w:p>
        </w:tc>
        <w:tc>
          <w:tcPr>
            <w:tcW w:w="6537" w:type="dxa"/>
          </w:tcPr>
          <w:p>
            <w:pPr>
              <w:pStyle w:val="TableParagraph"/>
              <w:spacing w:before="148"/>
              <w:rPr>
                <w:sz w:val="28"/>
              </w:rPr>
            </w:pPr>
            <w:r>
              <w:rPr>
                <w:sz w:val="28"/>
              </w:rPr>
              <w:t>常州博物馆</w:t>
            </w:r>
          </w:p>
        </w:tc>
      </w:tr>
      <w:tr>
        <w:trPr>
          <w:trHeight w:val="638" w:hRule="atLeast"/>
        </w:trPr>
        <w:tc>
          <w:tcPr>
            <w:tcW w:w="773" w:type="dxa"/>
          </w:tcPr>
          <w:p>
            <w:pPr>
              <w:pStyle w:val="TableParagraph"/>
              <w:spacing w:before="150"/>
              <w:ind w:left="44" w:right="34"/>
              <w:jc w:val="center"/>
              <w:rPr>
                <w:sz w:val="28"/>
              </w:rPr>
            </w:pPr>
            <w:r>
              <w:rPr>
                <w:sz w:val="28"/>
              </w:rPr>
              <w:t>10</w:t>
            </w:r>
          </w:p>
        </w:tc>
        <w:tc>
          <w:tcPr>
            <w:tcW w:w="1188" w:type="dxa"/>
            <w:vMerge/>
            <w:tcBorders>
              <w:top w:val="nil"/>
            </w:tcBorders>
          </w:tcPr>
          <w:p>
            <w:pPr>
              <w:rPr>
                <w:sz w:val="2"/>
                <w:szCs w:val="2"/>
              </w:rPr>
            </w:pPr>
          </w:p>
        </w:tc>
        <w:tc>
          <w:tcPr>
            <w:tcW w:w="6537" w:type="dxa"/>
          </w:tcPr>
          <w:p>
            <w:pPr>
              <w:pStyle w:val="TableParagraph"/>
              <w:spacing w:before="150"/>
              <w:rPr>
                <w:sz w:val="28"/>
              </w:rPr>
            </w:pPr>
            <w:r>
              <w:rPr>
                <w:sz w:val="28"/>
              </w:rPr>
              <w:t>东方润安集团绿色工业旅游体验基地</w:t>
            </w:r>
          </w:p>
        </w:tc>
      </w:tr>
      <w:tr>
        <w:trPr>
          <w:trHeight w:val="639" w:hRule="atLeast"/>
        </w:trPr>
        <w:tc>
          <w:tcPr>
            <w:tcW w:w="773" w:type="dxa"/>
          </w:tcPr>
          <w:p>
            <w:pPr>
              <w:pStyle w:val="TableParagraph"/>
              <w:spacing w:before="148"/>
              <w:ind w:left="44" w:right="34"/>
              <w:jc w:val="center"/>
              <w:rPr>
                <w:sz w:val="28"/>
              </w:rPr>
            </w:pPr>
            <w:r>
              <w:rPr>
                <w:sz w:val="28"/>
              </w:rPr>
              <w:t>11</w:t>
            </w:r>
          </w:p>
        </w:tc>
        <w:tc>
          <w:tcPr>
            <w:tcW w:w="1188" w:type="dxa"/>
            <w:vMerge/>
            <w:tcBorders>
              <w:top w:val="nil"/>
            </w:tcBorders>
          </w:tcPr>
          <w:p>
            <w:pPr>
              <w:rPr>
                <w:sz w:val="2"/>
                <w:szCs w:val="2"/>
              </w:rPr>
            </w:pPr>
          </w:p>
        </w:tc>
        <w:tc>
          <w:tcPr>
            <w:tcW w:w="6537" w:type="dxa"/>
          </w:tcPr>
          <w:p>
            <w:pPr>
              <w:pStyle w:val="TableParagraph"/>
              <w:spacing w:before="148"/>
              <w:rPr>
                <w:sz w:val="28"/>
              </w:rPr>
            </w:pPr>
            <w:r>
              <w:rPr>
                <w:sz w:val="28"/>
              </w:rPr>
              <w:t>曹山紫竹林盆景园艺学习体验基地</w:t>
            </w:r>
          </w:p>
        </w:tc>
      </w:tr>
      <w:tr>
        <w:trPr>
          <w:trHeight w:val="638" w:hRule="atLeast"/>
        </w:trPr>
        <w:tc>
          <w:tcPr>
            <w:tcW w:w="773" w:type="dxa"/>
          </w:tcPr>
          <w:p>
            <w:pPr>
              <w:pStyle w:val="TableParagraph"/>
              <w:spacing w:before="150"/>
              <w:ind w:left="44" w:right="34"/>
              <w:jc w:val="center"/>
              <w:rPr>
                <w:sz w:val="28"/>
              </w:rPr>
            </w:pPr>
            <w:r>
              <w:rPr>
                <w:sz w:val="28"/>
              </w:rPr>
              <w:t>12</w:t>
            </w:r>
          </w:p>
        </w:tc>
        <w:tc>
          <w:tcPr>
            <w:tcW w:w="1188" w:type="dxa"/>
            <w:vMerge w:val="restart"/>
          </w:tcPr>
          <w:p>
            <w:pPr>
              <w:pStyle w:val="TableParagraph"/>
              <w:spacing w:before="0"/>
              <w:ind w:left="0"/>
              <w:rPr>
                <w:b/>
                <w:sz w:val="28"/>
              </w:rPr>
            </w:pPr>
          </w:p>
          <w:p>
            <w:pPr>
              <w:pStyle w:val="TableParagraph"/>
              <w:spacing w:before="3"/>
              <w:ind w:left="0"/>
              <w:rPr>
                <w:b/>
                <w:sz w:val="34"/>
              </w:rPr>
            </w:pPr>
          </w:p>
          <w:p>
            <w:pPr>
              <w:pStyle w:val="TableParagraph"/>
              <w:spacing w:before="1"/>
              <w:ind w:left="312"/>
              <w:rPr>
                <w:sz w:val="28"/>
              </w:rPr>
            </w:pPr>
            <w:r>
              <w:rPr>
                <w:sz w:val="28"/>
              </w:rPr>
              <w:t>苏州</w:t>
            </w:r>
          </w:p>
        </w:tc>
        <w:tc>
          <w:tcPr>
            <w:tcW w:w="6537" w:type="dxa"/>
          </w:tcPr>
          <w:p>
            <w:pPr>
              <w:pStyle w:val="TableParagraph"/>
              <w:spacing w:before="150"/>
              <w:rPr>
                <w:sz w:val="28"/>
              </w:rPr>
            </w:pPr>
            <w:r>
              <w:rPr>
                <w:sz w:val="28"/>
              </w:rPr>
              <w:t>“水乡妇女服饰与连厢舞”学习体验基地</w:t>
            </w:r>
          </w:p>
        </w:tc>
      </w:tr>
      <w:tr>
        <w:trPr>
          <w:trHeight w:val="639" w:hRule="atLeast"/>
        </w:trPr>
        <w:tc>
          <w:tcPr>
            <w:tcW w:w="773" w:type="dxa"/>
          </w:tcPr>
          <w:p>
            <w:pPr>
              <w:pStyle w:val="TableParagraph"/>
              <w:ind w:left="44" w:right="34"/>
              <w:jc w:val="center"/>
              <w:rPr>
                <w:sz w:val="28"/>
              </w:rPr>
            </w:pPr>
            <w:r>
              <w:rPr>
                <w:sz w:val="28"/>
              </w:rPr>
              <w:t>13</w:t>
            </w:r>
          </w:p>
        </w:tc>
        <w:tc>
          <w:tcPr>
            <w:tcW w:w="1188" w:type="dxa"/>
            <w:vMerge/>
            <w:tcBorders>
              <w:top w:val="nil"/>
            </w:tcBorders>
          </w:tcPr>
          <w:p>
            <w:pPr>
              <w:rPr>
                <w:sz w:val="2"/>
                <w:szCs w:val="2"/>
              </w:rPr>
            </w:pPr>
          </w:p>
        </w:tc>
        <w:tc>
          <w:tcPr>
            <w:tcW w:w="6537" w:type="dxa"/>
          </w:tcPr>
          <w:p>
            <w:pPr>
              <w:pStyle w:val="TableParagraph"/>
              <w:rPr>
                <w:sz w:val="28"/>
              </w:rPr>
            </w:pPr>
            <w:r>
              <w:rPr>
                <w:sz w:val="28"/>
              </w:rPr>
              <w:t>宋锦文化园</w:t>
            </w:r>
          </w:p>
        </w:tc>
      </w:tr>
      <w:tr>
        <w:trPr>
          <w:trHeight w:val="638" w:hRule="atLeast"/>
        </w:trPr>
        <w:tc>
          <w:tcPr>
            <w:tcW w:w="773" w:type="dxa"/>
          </w:tcPr>
          <w:p>
            <w:pPr>
              <w:pStyle w:val="TableParagraph"/>
              <w:spacing w:before="148"/>
              <w:ind w:left="44" w:right="34"/>
              <w:jc w:val="center"/>
              <w:rPr>
                <w:sz w:val="28"/>
              </w:rPr>
            </w:pPr>
            <w:r>
              <w:rPr>
                <w:sz w:val="28"/>
              </w:rPr>
              <w:t>14</w:t>
            </w:r>
          </w:p>
        </w:tc>
        <w:tc>
          <w:tcPr>
            <w:tcW w:w="1188" w:type="dxa"/>
            <w:vMerge/>
            <w:tcBorders>
              <w:top w:val="nil"/>
            </w:tcBorders>
          </w:tcPr>
          <w:p>
            <w:pPr>
              <w:rPr>
                <w:sz w:val="2"/>
                <w:szCs w:val="2"/>
              </w:rPr>
            </w:pPr>
          </w:p>
        </w:tc>
        <w:tc>
          <w:tcPr>
            <w:tcW w:w="6537" w:type="dxa"/>
          </w:tcPr>
          <w:p>
            <w:pPr>
              <w:pStyle w:val="TableParagraph"/>
              <w:spacing w:before="148"/>
              <w:rPr>
                <w:sz w:val="28"/>
              </w:rPr>
            </w:pPr>
            <w:r>
              <w:rPr>
                <w:sz w:val="28"/>
              </w:rPr>
              <w:t>昆曲文化教育学习体验基地</w:t>
            </w:r>
          </w:p>
        </w:tc>
      </w:tr>
      <w:tr>
        <w:trPr>
          <w:trHeight w:val="639" w:hRule="atLeast"/>
        </w:trPr>
        <w:tc>
          <w:tcPr>
            <w:tcW w:w="773" w:type="dxa"/>
          </w:tcPr>
          <w:p>
            <w:pPr>
              <w:pStyle w:val="TableParagraph"/>
              <w:ind w:left="44" w:right="34"/>
              <w:jc w:val="center"/>
              <w:rPr>
                <w:sz w:val="28"/>
              </w:rPr>
            </w:pPr>
            <w:r>
              <w:rPr>
                <w:sz w:val="28"/>
              </w:rPr>
              <w:t>15</w:t>
            </w:r>
          </w:p>
        </w:tc>
        <w:tc>
          <w:tcPr>
            <w:tcW w:w="1188" w:type="dxa"/>
            <w:vMerge w:val="restart"/>
          </w:tcPr>
          <w:p>
            <w:pPr>
              <w:pStyle w:val="TableParagraph"/>
              <w:spacing w:before="0"/>
              <w:ind w:left="0"/>
              <w:rPr>
                <w:b/>
                <w:sz w:val="28"/>
              </w:rPr>
            </w:pPr>
          </w:p>
          <w:p>
            <w:pPr>
              <w:pStyle w:val="TableParagraph"/>
              <w:spacing w:before="3"/>
              <w:ind w:left="0"/>
              <w:rPr>
                <w:b/>
                <w:sz w:val="34"/>
              </w:rPr>
            </w:pPr>
          </w:p>
          <w:p>
            <w:pPr>
              <w:pStyle w:val="TableParagraph"/>
              <w:spacing w:before="0"/>
              <w:ind w:left="312"/>
              <w:rPr>
                <w:sz w:val="28"/>
              </w:rPr>
            </w:pPr>
            <w:r>
              <w:rPr>
                <w:sz w:val="28"/>
              </w:rPr>
              <w:t>南通</w:t>
            </w:r>
          </w:p>
        </w:tc>
        <w:tc>
          <w:tcPr>
            <w:tcW w:w="6537" w:type="dxa"/>
          </w:tcPr>
          <w:p>
            <w:pPr>
              <w:pStyle w:val="TableParagraph"/>
              <w:rPr>
                <w:sz w:val="28"/>
              </w:rPr>
            </w:pPr>
            <w:r>
              <w:rPr>
                <w:sz w:val="28"/>
              </w:rPr>
              <w:t>通州忠孝文化园(通州忠孝博物馆)</w:t>
            </w:r>
          </w:p>
        </w:tc>
      </w:tr>
      <w:tr>
        <w:trPr>
          <w:trHeight w:val="639" w:hRule="atLeast"/>
        </w:trPr>
        <w:tc>
          <w:tcPr>
            <w:tcW w:w="773" w:type="dxa"/>
          </w:tcPr>
          <w:p>
            <w:pPr>
              <w:pStyle w:val="TableParagraph"/>
              <w:spacing w:before="148"/>
              <w:ind w:left="44" w:right="34"/>
              <w:jc w:val="center"/>
              <w:rPr>
                <w:sz w:val="28"/>
              </w:rPr>
            </w:pPr>
            <w:r>
              <w:rPr>
                <w:sz w:val="28"/>
              </w:rPr>
              <w:t>16</w:t>
            </w:r>
          </w:p>
        </w:tc>
        <w:tc>
          <w:tcPr>
            <w:tcW w:w="1188" w:type="dxa"/>
            <w:vMerge/>
            <w:tcBorders>
              <w:top w:val="nil"/>
            </w:tcBorders>
          </w:tcPr>
          <w:p>
            <w:pPr>
              <w:rPr>
                <w:sz w:val="2"/>
                <w:szCs w:val="2"/>
              </w:rPr>
            </w:pPr>
          </w:p>
        </w:tc>
        <w:tc>
          <w:tcPr>
            <w:tcW w:w="6537" w:type="dxa"/>
          </w:tcPr>
          <w:p>
            <w:pPr>
              <w:pStyle w:val="TableParagraph"/>
              <w:spacing w:before="148"/>
              <w:rPr>
                <w:sz w:val="28"/>
              </w:rPr>
            </w:pPr>
            <w:r>
              <w:rPr>
                <w:sz w:val="28"/>
              </w:rPr>
              <w:t>江苏泛书房创客空间有限公司</w:t>
            </w:r>
          </w:p>
        </w:tc>
      </w:tr>
      <w:tr>
        <w:trPr>
          <w:trHeight w:val="636" w:hRule="atLeast"/>
        </w:trPr>
        <w:tc>
          <w:tcPr>
            <w:tcW w:w="773" w:type="dxa"/>
          </w:tcPr>
          <w:p>
            <w:pPr>
              <w:pStyle w:val="TableParagraph"/>
              <w:spacing w:before="150"/>
              <w:ind w:left="44" w:right="34"/>
              <w:jc w:val="center"/>
              <w:rPr>
                <w:sz w:val="28"/>
              </w:rPr>
            </w:pPr>
            <w:r>
              <w:rPr>
                <w:sz w:val="28"/>
              </w:rPr>
              <w:t>17</w:t>
            </w:r>
          </w:p>
        </w:tc>
        <w:tc>
          <w:tcPr>
            <w:tcW w:w="1188" w:type="dxa"/>
            <w:vMerge/>
            <w:tcBorders>
              <w:top w:val="nil"/>
            </w:tcBorders>
          </w:tcPr>
          <w:p>
            <w:pPr>
              <w:rPr>
                <w:sz w:val="2"/>
                <w:szCs w:val="2"/>
              </w:rPr>
            </w:pPr>
          </w:p>
        </w:tc>
        <w:tc>
          <w:tcPr>
            <w:tcW w:w="6537" w:type="dxa"/>
          </w:tcPr>
          <w:p>
            <w:pPr>
              <w:pStyle w:val="TableParagraph"/>
              <w:spacing w:before="150"/>
              <w:rPr>
                <w:sz w:val="28"/>
              </w:rPr>
            </w:pPr>
            <w:r>
              <w:rPr>
                <w:sz w:val="28"/>
              </w:rPr>
              <w:t>抗大九分校纪念馆</w:t>
            </w:r>
          </w:p>
        </w:tc>
      </w:tr>
    </w:tbl>
    <w:p>
      <w:pPr>
        <w:spacing w:after="0"/>
        <w:rPr>
          <w:sz w:val="28"/>
        </w:rPr>
        <w:sectPr>
          <w:pgSz w:w="11910" w:h="16840"/>
          <w:pgMar w:top="1500" w:bottom="280" w:left="1480" w:right="1000"/>
        </w:sectPr>
      </w:pPr>
    </w:p>
    <w:tbl>
      <w:tblPr>
        <w:tblW w:w="0" w:type="auto"/>
        <w:jc w:val="left"/>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3"/>
        <w:gridCol w:w="1188"/>
        <w:gridCol w:w="6537"/>
      </w:tblGrid>
      <w:tr>
        <w:trPr>
          <w:trHeight w:val="638" w:hRule="atLeast"/>
        </w:trPr>
        <w:tc>
          <w:tcPr>
            <w:tcW w:w="773" w:type="dxa"/>
          </w:tcPr>
          <w:p>
            <w:pPr>
              <w:pStyle w:val="TableParagraph"/>
              <w:spacing w:before="148"/>
              <w:ind w:left="44" w:right="34"/>
              <w:jc w:val="center"/>
              <w:rPr>
                <w:sz w:val="28"/>
              </w:rPr>
            </w:pPr>
            <w:r>
              <w:rPr>
                <w:sz w:val="28"/>
              </w:rPr>
              <w:t>18</w:t>
            </w:r>
          </w:p>
        </w:tc>
        <w:tc>
          <w:tcPr>
            <w:tcW w:w="1188" w:type="dxa"/>
            <w:vMerge w:val="restart"/>
          </w:tcPr>
          <w:p>
            <w:pPr>
              <w:pStyle w:val="TableParagraph"/>
              <w:spacing w:before="0"/>
              <w:ind w:left="0"/>
              <w:rPr>
                <w:b/>
                <w:sz w:val="28"/>
              </w:rPr>
            </w:pPr>
          </w:p>
          <w:p>
            <w:pPr>
              <w:pStyle w:val="TableParagraph"/>
              <w:spacing w:before="4"/>
              <w:ind w:left="0"/>
              <w:rPr>
                <w:b/>
                <w:sz w:val="34"/>
              </w:rPr>
            </w:pPr>
          </w:p>
          <w:p>
            <w:pPr>
              <w:pStyle w:val="TableParagraph"/>
              <w:spacing w:before="0"/>
              <w:ind w:left="173"/>
              <w:rPr>
                <w:sz w:val="28"/>
              </w:rPr>
            </w:pPr>
            <w:r>
              <w:rPr>
                <w:sz w:val="28"/>
              </w:rPr>
              <w:t>连云港</w:t>
            </w:r>
          </w:p>
        </w:tc>
        <w:tc>
          <w:tcPr>
            <w:tcW w:w="6537" w:type="dxa"/>
          </w:tcPr>
          <w:p>
            <w:pPr>
              <w:pStyle w:val="TableParagraph"/>
              <w:spacing w:before="148"/>
              <w:rPr>
                <w:sz w:val="28"/>
              </w:rPr>
            </w:pPr>
            <w:r>
              <w:rPr>
                <w:sz w:val="28"/>
              </w:rPr>
              <w:t>连云港中医药高等职业技术学校中医药文化科普基地</w:t>
            </w:r>
          </w:p>
        </w:tc>
      </w:tr>
      <w:tr>
        <w:trPr>
          <w:trHeight w:val="639" w:hRule="atLeast"/>
        </w:trPr>
        <w:tc>
          <w:tcPr>
            <w:tcW w:w="773" w:type="dxa"/>
          </w:tcPr>
          <w:p>
            <w:pPr>
              <w:pStyle w:val="TableParagraph"/>
              <w:ind w:left="44" w:right="34"/>
              <w:jc w:val="center"/>
              <w:rPr>
                <w:sz w:val="28"/>
              </w:rPr>
            </w:pPr>
            <w:r>
              <w:rPr>
                <w:sz w:val="28"/>
              </w:rPr>
              <w:t>19</w:t>
            </w:r>
          </w:p>
        </w:tc>
        <w:tc>
          <w:tcPr>
            <w:tcW w:w="1188" w:type="dxa"/>
            <w:vMerge/>
            <w:tcBorders>
              <w:top w:val="nil"/>
            </w:tcBorders>
          </w:tcPr>
          <w:p>
            <w:pPr>
              <w:rPr>
                <w:sz w:val="2"/>
                <w:szCs w:val="2"/>
              </w:rPr>
            </w:pPr>
          </w:p>
        </w:tc>
        <w:tc>
          <w:tcPr>
            <w:tcW w:w="6537" w:type="dxa"/>
          </w:tcPr>
          <w:p>
            <w:pPr>
              <w:pStyle w:val="TableParagraph"/>
              <w:rPr>
                <w:sz w:val="28"/>
              </w:rPr>
            </w:pPr>
            <w:r>
              <w:rPr>
                <w:sz w:val="28"/>
              </w:rPr>
              <w:t>丝路民间博物馆社会教育学习体验基地</w:t>
            </w:r>
          </w:p>
        </w:tc>
      </w:tr>
      <w:tr>
        <w:trPr>
          <w:trHeight w:val="639" w:hRule="atLeast"/>
        </w:trPr>
        <w:tc>
          <w:tcPr>
            <w:tcW w:w="773" w:type="dxa"/>
          </w:tcPr>
          <w:p>
            <w:pPr>
              <w:pStyle w:val="TableParagraph"/>
              <w:spacing w:before="148"/>
              <w:ind w:left="44" w:right="34"/>
              <w:jc w:val="center"/>
              <w:rPr>
                <w:sz w:val="28"/>
              </w:rPr>
            </w:pPr>
            <w:r>
              <w:rPr>
                <w:sz w:val="28"/>
              </w:rPr>
              <w:t>20</w:t>
            </w:r>
          </w:p>
        </w:tc>
        <w:tc>
          <w:tcPr>
            <w:tcW w:w="1188" w:type="dxa"/>
            <w:vMerge/>
            <w:tcBorders>
              <w:top w:val="nil"/>
            </w:tcBorders>
          </w:tcPr>
          <w:p>
            <w:pPr>
              <w:rPr>
                <w:sz w:val="2"/>
                <w:szCs w:val="2"/>
              </w:rPr>
            </w:pPr>
          </w:p>
        </w:tc>
        <w:tc>
          <w:tcPr>
            <w:tcW w:w="6537" w:type="dxa"/>
          </w:tcPr>
          <w:p>
            <w:pPr>
              <w:pStyle w:val="TableParagraph"/>
              <w:spacing w:before="148"/>
              <w:rPr>
                <w:sz w:val="28"/>
              </w:rPr>
            </w:pPr>
            <w:r>
              <w:rPr>
                <w:sz w:val="28"/>
              </w:rPr>
              <w:t>连云港市赣榆区宋庄镇全国道德模范方敬纪念馆</w:t>
            </w:r>
          </w:p>
        </w:tc>
      </w:tr>
      <w:tr>
        <w:trPr>
          <w:trHeight w:val="638" w:hRule="atLeast"/>
        </w:trPr>
        <w:tc>
          <w:tcPr>
            <w:tcW w:w="773" w:type="dxa"/>
          </w:tcPr>
          <w:p>
            <w:pPr>
              <w:pStyle w:val="TableParagraph"/>
              <w:ind w:left="44" w:right="34"/>
              <w:jc w:val="center"/>
              <w:rPr>
                <w:sz w:val="28"/>
              </w:rPr>
            </w:pPr>
            <w:r>
              <w:rPr>
                <w:sz w:val="28"/>
              </w:rPr>
              <w:t>21</w:t>
            </w:r>
          </w:p>
        </w:tc>
        <w:tc>
          <w:tcPr>
            <w:tcW w:w="1188" w:type="dxa"/>
            <w:vMerge w:val="restart"/>
          </w:tcPr>
          <w:p>
            <w:pPr>
              <w:pStyle w:val="TableParagraph"/>
              <w:spacing w:before="12"/>
              <w:ind w:left="0"/>
              <w:rPr>
                <w:b/>
                <w:sz w:val="36"/>
              </w:rPr>
            </w:pPr>
          </w:p>
          <w:p>
            <w:pPr>
              <w:pStyle w:val="TableParagraph"/>
              <w:spacing w:before="0"/>
              <w:ind w:left="312"/>
              <w:rPr>
                <w:sz w:val="28"/>
              </w:rPr>
            </w:pPr>
            <w:r>
              <w:rPr>
                <w:sz w:val="28"/>
              </w:rPr>
              <w:t>淮安</w:t>
            </w:r>
          </w:p>
        </w:tc>
        <w:tc>
          <w:tcPr>
            <w:tcW w:w="6537" w:type="dxa"/>
          </w:tcPr>
          <w:p>
            <w:pPr>
              <w:pStyle w:val="TableParagraph"/>
              <w:rPr>
                <w:sz w:val="28"/>
              </w:rPr>
            </w:pPr>
            <w:r>
              <w:rPr>
                <w:sz w:val="28"/>
              </w:rPr>
              <w:t>“看看书吧”</w:t>
            </w:r>
          </w:p>
        </w:tc>
      </w:tr>
      <w:tr>
        <w:trPr>
          <w:trHeight w:val="639" w:hRule="atLeast"/>
        </w:trPr>
        <w:tc>
          <w:tcPr>
            <w:tcW w:w="773" w:type="dxa"/>
          </w:tcPr>
          <w:p>
            <w:pPr>
              <w:pStyle w:val="TableParagraph"/>
              <w:ind w:left="44" w:right="34"/>
              <w:jc w:val="center"/>
              <w:rPr>
                <w:sz w:val="28"/>
              </w:rPr>
            </w:pPr>
            <w:r>
              <w:rPr>
                <w:sz w:val="28"/>
              </w:rPr>
              <w:t>22</w:t>
            </w:r>
          </w:p>
        </w:tc>
        <w:tc>
          <w:tcPr>
            <w:tcW w:w="1188" w:type="dxa"/>
            <w:vMerge/>
            <w:tcBorders>
              <w:top w:val="nil"/>
            </w:tcBorders>
          </w:tcPr>
          <w:p>
            <w:pPr>
              <w:rPr>
                <w:sz w:val="2"/>
                <w:szCs w:val="2"/>
              </w:rPr>
            </w:pPr>
          </w:p>
        </w:tc>
        <w:tc>
          <w:tcPr>
            <w:tcW w:w="6537" w:type="dxa"/>
          </w:tcPr>
          <w:p>
            <w:pPr>
              <w:pStyle w:val="TableParagraph"/>
              <w:rPr>
                <w:sz w:val="28"/>
              </w:rPr>
            </w:pPr>
            <w:r>
              <w:rPr>
                <w:sz w:val="28"/>
              </w:rPr>
              <w:t>洪泽防震减灾体验馆</w:t>
            </w:r>
          </w:p>
        </w:tc>
      </w:tr>
      <w:tr>
        <w:trPr>
          <w:trHeight w:val="638" w:hRule="atLeast"/>
        </w:trPr>
        <w:tc>
          <w:tcPr>
            <w:tcW w:w="773" w:type="dxa"/>
          </w:tcPr>
          <w:p>
            <w:pPr>
              <w:pStyle w:val="TableParagraph"/>
              <w:spacing w:before="150"/>
              <w:ind w:left="44" w:right="34"/>
              <w:jc w:val="center"/>
              <w:rPr>
                <w:sz w:val="28"/>
              </w:rPr>
            </w:pPr>
            <w:r>
              <w:rPr>
                <w:sz w:val="28"/>
              </w:rPr>
              <w:t>23</w:t>
            </w:r>
          </w:p>
        </w:tc>
        <w:tc>
          <w:tcPr>
            <w:tcW w:w="1188" w:type="dxa"/>
            <w:vMerge w:val="restart"/>
          </w:tcPr>
          <w:p>
            <w:pPr>
              <w:pStyle w:val="TableParagraph"/>
              <w:spacing w:before="0"/>
              <w:ind w:left="0"/>
              <w:rPr>
                <w:b/>
                <w:sz w:val="28"/>
              </w:rPr>
            </w:pPr>
          </w:p>
          <w:p>
            <w:pPr>
              <w:pStyle w:val="TableParagraph"/>
              <w:spacing w:before="3"/>
              <w:ind w:left="0"/>
              <w:rPr>
                <w:b/>
                <w:sz w:val="34"/>
              </w:rPr>
            </w:pPr>
          </w:p>
          <w:p>
            <w:pPr>
              <w:pStyle w:val="TableParagraph"/>
              <w:spacing w:before="1"/>
              <w:ind w:left="312"/>
              <w:rPr>
                <w:sz w:val="28"/>
              </w:rPr>
            </w:pPr>
            <w:r>
              <w:rPr>
                <w:sz w:val="28"/>
              </w:rPr>
              <w:t>盐城</w:t>
            </w:r>
          </w:p>
        </w:tc>
        <w:tc>
          <w:tcPr>
            <w:tcW w:w="6537" w:type="dxa"/>
          </w:tcPr>
          <w:p>
            <w:pPr>
              <w:pStyle w:val="TableParagraph"/>
              <w:spacing w:before="150"/>
              <w:rPr>
                <w:sz w:val="28"/>
              </w:rPr>
            </w:pPr>
            <w:r>
              <w:rPr>
                <w:sz w:val="28"/>
              </w:rPr>
              <w:t>射阳县社区学院农民画创作体验基地</w:t>
            </w:r>
          </w:p>
        </w:tc>
      </w:tr>
      <w:tr>
        <w:trPr>
          <w:trHeight w:val="639" w:hRule="atLeast"/>
        </w:trPr>
        <w:tc>
          <w:tcPr>
            <w:tcW w:w="773" w:type="dxa"/>
          </w:tcPr>
          <w:p>
            <w:pPr>
              <w:pStyle w:val="TableParagraph"/>
              <w:ind w:left="44" w:right="34"/>
              <w:jc w:val="center"/>
              <w:rPr>
                <w:sz w:val="28"/>
              </w:rPr>
            </w:pPr>
            <w:r>
              <w:rPr>
                <w:sz w:val="28"/>
              </w:rPr>
              <w:t>24</w:t>
            </w:r>
          </w:p>
        </w:tc>
        <w:tc>
          <w:tcPr>
            <w:tcW w:w="1188" w:type="dxa"/>
            <w:vMerge/>
            <w:tcBorders>
              <w:top w:val="nil"/>
            </w:tcBorders>
          </w:tcPr>
          <w:p>
            <w:pPr>
              <w:rPr>
                <w:sz w:val="2"/>
                <w:szCs w:val="2"/>
              </w:rPr>
            </w:pPr>
          </w:p>
        </w:tc>
        <w:tc>
          <w:tcPr>
            <w:tcW w:w="6537" w:type="dxa"/>
          </w:tcPr>
          <w:p>
            <w:pPr>
              <w:pStyle w:val="TableParagraph"/>
              <w:rPr>
                <w:sz w:val="28"/>
              </w:rPr>
            </w:pPr>
            <w:r>
              <w:rPr>
                <w:sz w:val="28"/>
              </w:rPr>
              <w:t>盐都区大冈镇残疾人躬休乐园</w:t>
            </w:r>
          </w:p>
        </w:tc>
      </w:tr>
      <w:tr>
        <w:trPr>
          <w:trHeight w:val="638" w:hRule="atLeast"/>
        </w:trPr>
        <w:tc>
          <w:tcPr>
            <w:tcW w:w="773" w:type="dxa"/>
          </w:tcPr>
          <w:p>
            <w:pPr>
              <w:pStyle w:val="TableParagraph"/>
              <w:spacing w:before="148"/>
              <w:ind w:left="44" w:right="34"/>
              <w:jc w:val="center"/>
              <w:rPr>
                <w:sz w:val="28"/>
              </w:rPr>
            </w:pPr>
            <w:r>
              <w:rPr>
                <w:sz w:val="28"/>
              </w:rPr>
              <w:t>25</w:t>
            </w:r>
          </w:p>
        </w:tc>
        <w:tc>
          <w:tcPr>
            <w:tcW w:w="1188" w:type="dxa"/>
            <w:vMerge/>
            <w:tcBorders>
              <w:top w:val="nil"/>
            </w:tcBorders>
          </w:tcPr>
          <w:p>
            <w:pPr>
              <w:rPr>
                <w:sz w:val="2"/>
                <w:szCs w:val="2"/>
              </w:rPr>
            </w:pPr>
          </w:p>
        </w:tc>
        <w:tc>
          <w:tcPr>
            <w:tcW w:w="6537" w:type="dxa"/>
          </w:tcPr>
          <w:p>
            <w:pPr>
              <w:pStyle w:val="TableParagraph"/>
              <w:spacing w:before="148"/>
              <w:rPr>
                <w:sz w:val="28"/>
              </w:rPr>
            </w:pPr>
            <w:r>
              <w:rPr>
                <w:sz w:val="28"/>
              </w:rPr>
              <w:t>盐都区尚庄镇华泽书社</w:t>
            </w:r>
          </w:p>
        </w:tc>
      </w:tr>
      <w:tr>
        <w:trPr>
          <w:trHeight w:val="639" w:hRule="atLeast"/>
        </w:trPr>
        <w:tc>
          <w:tcPr>
            <w:tcW w:w="773" w:type="dxa"/>
          </w:tcPr>
          <w:p>
            <w:pPr>
              <w:pStyle w:val="TableParagraph"/>
              <w:ind w:left="44" w:right="34"/>
              <w:jc w:val="center"/>
              <w:rPr>
                <w:sz w:val="28"/>
              </w:rPr>
            </w:pPr>
            <w:r>
              <w:rPr>
                <w:sz w:val="28"/>
              </w:rPr>
              <w:t>26</w:t>
            </w:r>
          </w:p>
        </w:tc>
        <w:tc>
          <w:tcPr>
            <w:tcW w:w="1188" w:type="dxa"/>
            <w:vMerge w:val="restart"/>
          </w:tcPr>
          <w:p>
            <w:pPr>
              <w:pStyle w:val="TableParagraph"/>
              <w:spacing w:before="0"/>
              <w:ind w:left="0"/>
              <w:rPr>
                <w:b/>
                <w:sz w:val="28"/>
              </w:rPr>
            </w:pPr>
          </w:p>
          <w:p>
            <w:pPr>
              <w:pStyle w:val="TableParagraph"/>
              <w:spacing w:before="0"/>
              <w:ind w:left="0"/>
              <w:rPr>
                <w:b/>
                <w:sz w:val="28"/>
              </w:rPr>
            </w:pPr>
          </w:p>
          <w:p>
            <w:pPr>
              <w:pStyle w:val="TableParagraph"/>
              <w:spacing w:before="7"/>
              <w:ind w:left="0"/>
              <w:rPr>
                <w:b/>
                <w:sz w:val="30"/>
              </w:rPr>
            </w:pPr>
          </w:p>
          <w:p>
            <w:pPr>
              <w:pStyle w:val="TableParagraph"/>
              <w:spacing w:before="0"/>
              <w:ind w:left="312"/>
              <w:rPr>
                <w:sz w:val="28"/>
              </w:rPr>
            </w:pPr>
            <w:r>
              <w:rPr>
                <w:sz w:val="28"/>
              </w:rPr>
              <w:t>扬州</w:t>
            </w:r>
          </w:p>
        </w:tc>
        <w:tc>
          <w:tcPr>
            <w:tcW w:w="6537" w:type="dxa"/>
          </w:tcPr>
          <w:p>
            <w:pPr>
              <w:pStyle w:val="TableParagraph"/>
              <w:rPr>
                <w:sz w:val="28"/>
              </w:rPr>
            </w:pPr>
            <w:r>
              <w:rPr>
                <w:sz w:val="28"/>
              </w:rPr>
              <w:t>“偶然”木偶非遗文化体验学习中心</w:t>
            </w:r>
          </w:p>
        </w:tc>
      </w:tr>
      <w:tr>
        <w:trPr>
          <w:trHeight w:val="638" w:hRule="atLeast"/>
        </w:trPr>
        <w:tc>
          <w:tcPr>
            <w:tcW w:w="773" w:type="dxa"/>
          </w:tcPr>
          <w:p>
            <w:pPr>
              <w:pStyle w:val="TableParagraph"/>
              <w:spacing w:before="148"/>
              <w:ind w:left="44" w:right="34"/>
              <w:jc w:val="center"/>
              <w:rPr>
                <w:sz w:val="28"/>
              </w:rPr>
            </w:pPr>
            <w:r>
              <w:rPr>
                <w:sz w:val="28"/>
              </w:rPr>
              <w:t>27</w:t>
            </w:r>
          </w:p>
        </w:tc>
        <w:tc>
          <w:tcPr>
            <w:tcW w:w="1188" w:type="dxa"/>
            <w:vMerge/>
            <w:tcBorders>
              <w:top w:val="nil"/>
            </w:tcBorders>
          </w:tcPr>
          <w:p>
            <w:pPr>
              <w:rPr>
                <w:sz w:val="2"/>
                <w:szCs w:val="2"/>
              </w:rPr>
            </w:pPr>
          </w:p>
        </w:tc>
        <w:tc>
          <w:tcPr>
            <w:tcW w:w="6537" w:type="dxa"/>
          </w:tcPr>
          <w:p>
            <w:pPr>
              <w:pStyle w:val="TableParagraph"/>
              <w:spacing w:before="148"/>
              <w:rPr>
                <w:sz w:val="28"/>
              </w:rPr>
            </w:pPr>
            <w:r>
              <w:rPr>
                <w:sz w:val="28"/>
              </w:rPr>
              <w:t>郭村红色文化学习体验基地</w:t>
            </w:r>
          </w:p>
        </w:tc>
      </w:tr>
      <w:tr>
        <w:trPr>
          <w:trHeight w:val="1262" w:hRule="atLeast"/>
        </w:trPr>
        <w:tc>
          <w:tcPr>
            <w:tcW w:w="773" w:type="dxa"/>
          </w:tcPr>
          <w:p>
            <w:pPr>
              <w:pStyle w:val="TableParagraph"/>
              <w:spacing w:before="0"/>
              <w:ind w:left="0"/>
              <w:rPr>
                <w:b/>
                <w:sz w:val="36"/>
              </w:rPr>
            </w:pPr>
          </w:p>
          <w:p>
            <w:pPr>
              <w:pStyle w:val="TableParagraph"/>
              <w:spacing w:before="0"/>
              <w:ind w:left="44" w:right="34"/>
              <w:jc w:val="center"/>
              <w:rPr>
                <w:sz w:val="28"/>
              </w:rPr>
            </w:pPr>
            <w:r>
              <w:rPr>
                <w:sz w:val="28"/>
              </w:rPr>
              <w:t>28</w:t>
            </w:r>
          </w:p>
        </w:tc>
        <w:tc>
          <w:tcPr>
            <w:tcW w:w="1188" w:type="dxa"/>
            <w:vMerge/>
            <w:tcBorders>
              <w:top w:val="nil"/>
            </w:tcBorders>
          </w:tcPr>
          <w:p>
            <w:pPr>
              <w:rPr>
                <w:sz w:val="2"/>
                <w:szCs w:val="2"/>
              </w:rPr>
            </w:pPr>
          </w:p>
        </w:tc>
        <w:tc>
          <w:tcPr>
            <w:tcW w:w="6537" w:type="dxa"/>
          </w:tcPr>
          <w:p>
            <w:pPr>
              <w:pStyle w:val="TableParagraph"/>
              <w:spacing w:before="150"/>
              <w:rPr>
                <w:sz w:val="28"/>
              </w:rPr>
            </w:pPr>
            <w:r>
              <w:rPr>
                <w:sz w:val="28"/>
              </w:rPr>
              <w:t>高邮市菱塘回族乡民族风情学习体验基地-菱塘民族</w:t>
            </w:r>
          </w:p>
          <w:p>
            <w:pPr>
              <w:pStyle w:val="TableParagraph"/>
              <w:spacing w:before="9"/>
              <w:ind w:left="0"/>
              <w:rPr>
                <w:b/>
                <w:sz w:val="20"/>
              </w:rPr>
            </w:pPr>
          </w:p>
          <w:p>
            <w:pPr>
              <w:pStyle w:val="TableParagraph"/>
              <w:spacing w:before="0"/>
              <w:rPr>
                <w:sz w:val="28"/>
              </w:rPr>
            </w:pPr>
            <w:r>
              <w:rPr>
                <w:sz w:val="28"/>
              </w:rPr>
              <w:t>文化宫</w:t>
            </w:r>
          </w:p>
        </w:tc>
      </w:tr>
      <w:tr>
        <w:trPr>
          <w:trHeight w:val="638" w:hRule="atLeast"/>
        </w:trPr>
        <w:tc>
          <w:tcPr>
            <w:tcW w:w="773" w:type="dxa"/>
          </w:tcPr>
          <w:p>
            <w:pPr>
              <w:pStyle w:val="TableParagraph"/>
              <w:ind w:left="44" w:right="34"/>
              <w:jc w:val="center"/>
              <w:rPr>
                <w:sz w:val="28"/>
              </w:rPr>
            </w:pPr>
            <w:r>
              <w:rPr>
                <w:sz w:val="28"/>
              </w:rPr>
              <w:t>29</w:t>
            </w:r>
          </w:p>
        </w:tc>
        <w:tc>
          <w:tcPr>
            <w:tcW w:w="1188" w:type="dxa"/>
            <w:vMerge w:val="restart"/>
          </w:tcPr>
          <w:p>
            <w:pPr>
              <w:pStyle w:val="TableParagraph"/>
              <w:spacing w:before="0"/>
              <w:ind w:left="0"/>
              <w:rPr>
                <w:b/>
                <w:sz w:val="28"/>
              </w:rPr>
            </w:pPr>
          </w:p>
          <w:p>
            <w:pPr>
              <w:pStyle w:val="TableParagraph"/>
              <w:spacing w:before="2"/>
              <w:ind w:left="0"/>
              <w:rPr>
                <w:b/>
                <w:sz w:val="34"/>
              </w:rPr>
            </w:pPr>
          </w:p>
          <w:p>
            <w:pPr>
              <w:pStyle w:val="TableParagraph"/>
              <w:spacing w:before="0"/>
              <w:ind w:left="312"/>
              <w:rPr>
                <w:sz w:val="28"/>
              </w:rPr>
            </w:pPr>
            <w:r>
              <w:rPr>
                <w:sz w:val="28"/>
              </w:rPr>
              <w:t>镇江</w:t>
            </w:r>
          </w:p>
        </w:tc>
        <w:tc>
          <w:tcPr>
            <w:tcW w:w="6537" w:type="dxa"/>
          </w:tcPr>
          <w:p>
            <w:pPr>
              <w:pStyle w:val="TableParagraph"/>
              <w:rPr>
                <w:sz w:val="28"/>
              </w:rPr>
            </w:pPr>
            <w:r>
              <w:rPr>
                <w:sz w:val="28"/>
              </w:rPr>
              <w:t>容城文化惠民服务基地-句容市图书馆</w:t>
            </w:r>
          </w:p>
        </w:tc>
      </w:tr>
      <w:tr>
        <w:trPr>
          <w:trHeight w:val="638" w:hRule="atLeast"/>
        </w:trPr>
        <w:tc>
          <w:tcPr>
            <w:tcW w:w="773" w:type="dxa"/>
          </w:tcPr>
          <w:p>
            <w:pPr>
              <w:pStyle w:val="TableParagraph"/>
              <w:spacing w:before="148"/>
              <w:ind w:left="44" w:right="34"/>
              <w:jc w:val="center"/>
              <w:rPr>
                <w:sz w:val="28"/>
              </w:rPr>
            </w:pPr>
            <w:r>
              <w:rPr>
                <w:sz w:val="28"/>
              </w:rPr>
              <w:t>30</w:t>
            </w:r>
          </w:p>
        </w:tc>
        <w:tc>
          <w:tcPr>
            <w:tcW w:w="1188" w:type="dxa"/>
            <w:vMerge/>
            <w:tcBorders>
              <w:top w:val="nil"/>
            </w:tcBorders>
          </w:tcPr>
          <w:p>
            <w:pPr>
              <w:rPr>
                <w:sz w:val="2"/>
                <w:szCs w:val="2"/>
              </w:rPr>
            </w:pPr>
          </w:p>
        </w:tc>
        <w:tc>
          <w:tcPr>
            <w:tcW w:w="6537" w:type="dxa"/>
          </w:tcPr>
          <w:p>
            <w:pPr>
              <w:pStyle w:val="TableParagraph"/>
              <w:spacing w:before="148"/>
              <w:rPr>
                <w:sz w:val="28"/>
              </w:rPr>
            </w:pPr>
            <w:r>
              <w:rPr>
                <w:sz w:val="28"/>
              </w:rPr>
              <w:t>冷遹故里社会教育学习体验基地</w:t>
            </w:r>
          </w:p>
        </w:tc>
      </w:tr>
      <w:tr>
        <w:trPr>
          <w:trHeight w:val="639" w:hRule="atLeast"/>
        </w:trPr>
        <w:tc>
          <w:tcPr>
            <w:tcW w:w="773" w:type="dxa"/>
          </w:tcPr>
          <w:p>
            <w:pPr>
              <w:pStyle w:val="TableParagraph"/>
              <w:ind w:left="44" w:right="34"/>
              <w:jc w:val="center"/>
              <w:rPr>
                <w:sz w:val="28"/>
              </w:rPr>
            </w:pPr>
            <w:r>
              <w:rPr>
                <w:sz w:val="28"/>
              </w:rPr>
              <w:t>31</w:t>
            </w:r>
          </w:p>
        </w:tc>
        <w:tc>
          <w:tcPr>
            <w:tcW w:w="1188" w:type="dxa"/>
            <w:vMerge/>
            <w:tcBorders>
              <w:top w:val="nil"/>
            </w:tcBorders>
          </w:tcPr>
          <w:p>
            <w:pPr>
              <w:rPr>
                <w:sz w:val="2"/>
                <w:szCs w:val="2"/>
              </w:rPr>
            </w:pPr>
          </w:p>
        </w:tc>
        <w:tc>
          <w:tcPr>
            <w:tcW w:w="6537" w:type="dxa"/>
          </w:tcPr>
          <w:p>
            <w:pPr>
              <w:pStyle w:val="TableParagraph"/>
              <w:rPr>
                <w:sz w:val="28"/>
              </w:rPr>
            </w:pPr>
            <w:r>
              <w:rPr>
                <w:sz w:val="28"/>
              </w:rPr>
              <w:t>“利民能量补给站”社会教育学习体验基地</w:t>
            </w:r>
          </w:p>
        </w:tc>
      </w:tr>
      <w:tr>
        <w:trPr>
          <w:trHeight w:val="639" w:hRule="atLeast"/>
        </w:trPr>
        <w:tc>
          <w:tcPr>
            <w:tcW w:w="773" w:type="dxa"/>
          </w:tcPr>
          <w:p>
            <w:pPr>
              <w:pStyle w:val="TableParagraph"/>
              <w:spacing w:before="148"/>
              <w:ind w:left="44" w:right="34"/>
              <w:jc w:val="center"/>
              <w:rPr>
                <w:sz w:val="28"/>
              </w:rPr>
            </w:pPr>
            <w:r>
              <w:rPr>
                <w:sz w:val="28"/>
              </w:rPr>
              <w:t>32</w:t>
            </w:r>
          </w:p>
        </w:tc>
        <w:tc>
          <w:tcPr>
            <w:tcW w:w="1188" w:type="dxa"/>
            <w:vMerge w:val="restart"/>
          </w:tcPr>
          <w:p>
            <w:pPr>
              <w:pStyle w:val="TableParagraph"/>
              <w:spacing w:before="11"/>
              <w:ind w:left="0"/>
              <w:rPr>
                <w:b/>
                <w:sz w:val="36"/>
              </w:rPr>
            </w:pPr>
          </w:p>
          <w:p>
            <w:pPr>
              <w:pStyle w:val="TableParagraph"/>
              <w:spacing w:before="0"/>
              <w:ind w:left="312"/>
              <w:rPr>
                <w:sz w:val="28"/>
              </w:rPr>
            </w:pPr>
            <w:r>
              <w:rPr>
                <w:sz w:val="28"/>
              </w:rPr>
              <w:t>宿迁</w:t>
            </w:r>
          </w:p>
        </w:tc>
        <w:tc>
          <w:tcPr>
            <w:tcW w:w="6537" w:type="dxa"/>
          </w:tcPr>
          <w:p>
            <w:pPr>
              <w:pStyle w:val="TableParagraph"/>
              <w:spacing w:before="148"/>
              <w:rPr>
                <w:sz w:val="28"/>
              </w:rPr>
            </w:pPr>
            <w:r>
              <w:rPr>
                <w:sz w:val="28"/>
              </w:rPr>
              <w:t>沭阳县龙庙镇崇孝苑</w:t>
            </w:r>
          </w:p>
        </w:tc>
      </w:tr>
      <w:tr>
        <w:trPr>
          <w:trHeight w:val="638" w:hRule="atLeast"/>
        </w:trPr>
        <w:tc>
          <w:tcPr>
            <w:tcW w:w="773" w:type="dxa"/>
          </w:tcPr>
          <w:p>
            <w:pPr>
              <w:pStyle w:val="TableParagraph"/>
              <w:ind w:left="44" w:right="34"/>
              <w:jc w:val="center"/>
              <w:rPr>
                <w:sz w:val="28"/>
              </w:rPr>
            </w:pPr>
            <w:r>
              <w:rPr>
                <w:sz w:val="28"/>
              </w:rPr>
              <w:t>33</w:t>
            </w:r>
          </w:p>
        </w:tc>
        <w:tc>
          <w:tcPr>
            <w:tcW w:w="1188" w:type="dxa"/>
            <w:vMerge/>
            <w:tcBorders>
              <w:top w:val="nil"/>
            </w:tcBorders>
          </w:tcPr>
          <w:p>
            <w:pPr>
              <w:rPr>
                <w:sz w:val="2"/>
                <w:szCs w:val="2"/>
              </w:rPr>
            </w:pPr>
          </w:p>
        </w:tc>
        <w:tc>
          <w:tcPr>
            <w:tcW w:w="6537" w:type="dxa"/>
          </w:tcPr>
          <w:p>
            <w:pPr>
              <w:pStyle w:val="TableParagraph"/>
              <w:rPr>
                <w:sz w:val="28"/>
              </w:rPr>
            </w:pPr>
            <w:r>
              <w:rPr>
                <w:sz w:val="28"/>
              </w:rPr>
              <w:t>农耕教育博物馆</w:t>
            </w:r>
          </w:p>
        </w:tc>
      </w:tr>
    </w:tbl>
    <w:p>
      <w:pPr>
        <w:spacing w:after="0"/>
        <w:rPr>
          <w:sz w:val="28"/>
        </w:rPr>
        <w:sectPr>
          <w:pgSz w:w="11910" w:h="16840"/>
          <w:pgMar w:top="1420" w:bottom="280" w:left="1480" w:right="1000"/>
        </w:sectPr>
      </w:pPr>
    </w:p>
    <w:p>
      <w:pPr>
        <w:pStyle w:val="BodyText"/>
        <w:spacing w:before="30"/>
        <w:ind w:left="221"/>
        <w:rPr>
          <w:rFonts w:ascii="黑体" w:eastAsia="黑体" w:hint="eastAsia"/>
        </w:rPr>
      </w:pPr>
      <w:r>
        <w:rPr>
          <w:rFonts w:ascii="黑体" w:eastAsia="黑体" w:hint="eastAsia"/>
        </w:rPr>
        <w:t>附件 2：</w:t>
      </w:r>
    </w:p>
    <w:p>
      <w:pPr>
        <w:pStyle w:val="Heading1"/>
      </w:pPr>
      <w:r>
        <w:rPr>
          <w:rFonts w:ascii="Times New Roman" w:eastAsia="Times New Roman"/>
        </w:rPr>
        <w:t>2020 </w:t>
      </w:r>
      <w:r>
        <w:rPr/>
        <w:t>年长三角市民终身学习体验基地名单</w:t>
      </w:r>
    </w:p>
    <w:p>
      <w:pPr>
        <w:spacing w:line="240" w:lineRule="auto" w:before="0"/>
        <w:rPr>
          <w:b/>
          <w:sz w:val="20"/>
        </w:rPr>
      </w:pPr>
    </w:p>
    <w:p>
      <w:pPr>
        <w:spacing w:line="240" w:lineRule="auto" w:before="0"/>
        <w:rPr>
          <w:b/>
          <w:sz w:val="20"/>
        </w:rPr>
      </w:pPr>
    </w:p>
    <w:p>
      <w:pPr>
        <w:spacing w:line="240" w:lineRule="auto" w:before="2" w:after="0"/>
        <w:rPr>
          <w:b/>
          <w:sz w:val="15"/>
        </w:rPr>
      </w:pPr>
    </w:p>
    <w:tbl>
      <w:tblPr>
        <w:tblW w:w="0" w:type="auto"/>
        <w:jc w:val="left"/>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40"/>
        <w:gridCol w:w="1511"/>
        <w:gridCol w:w="5847"/>
      </w:tblGrid>
      <w:tr>
        <w:trPr>
          <w:trHeight w:val="623" w:hRule="atLeast"/>
        </w:trPr>
        <w:tc>
          <w:tcPr>
            <w:tcW w:w="940" w:type="dxa"/>
          </w:tcPr>
          <w:p>
            <w:pPr>
              <w:pStyle w:val="TableParagraph"/>
              <w:spacing w:before="108"/>
              <w:ind w:left="127" w:right="120"/>
              <w:jc w:val="center"/>
              <w:rPr>
                <w:b/>
                <w:sz w:val="32"/>
              </w:rPr>
            </w:pPr>
            <w:r>
              <w:rPr>
                <w:b/>
                <w:sz w:val="32"/>
              </w:rPr>
              <w:t>序号</w:t>
            </w:r>
          </w:p>
        </w:tc>
        <w:tc>
          <w:tcPr>
            <w:tcW w:w="1511" w:type="dxa"/>
          </w:tcPr>
          <w:p>
            <w:pPr>
              <w:pStyle w:val="TableParagraph"/>
              <w:spacing w:before="108"/>
              <w:ind w:left="311" w:right="307"/>
              <w:jc w:val="center"/>
              <w:rPr>
                <w:b/>
                <w:sz w:val="32"/>
              </w:rPr>
            </w:pPr>
            <w:r>
              <w:rPr>
                <w:b/>
                <w:sz w:val="32"/>
              </w:rPr>
              <w:t>地区</w:t>
            </w:r>
          </w:p>
        </w:tc>
        <w:tc>
          <w:tcPr>
            <w:tcW w:w="5847" w:type="dxa"/>
          </w:tcPr>
          <w:p>
            <w:pPr>
              <w:pStyle w:val="TableParagraph"/>
              <w:spacing w:before="108"/>
              <w:ind w:left="1638"/>
              <w:rPr>
                <w:b/>
                <w:sz w:val="32"/>
              </w:rPr>
            </w:pPr>
            <w:r>
              <w:rPr>
                <w:b/>
                <w:sz w:val="32"/>
              </w:rPr>
              <w:t>学习体验基地名称</w:t>
            </w:r>
          </w:p>
        </w:tc>
      </w:tr>
      <w:tr>
        <w:trPr>
          <w:trHeight w:val="624" w:hRule="atLeast"/>
        </w:trPr>
        <w:tc>
          <w:tcPr>
            <w:tcW w:w="940" w:type="dxa"/>
          </w:tcPr>
          <w:p>
            <w:pPr>
              <w:pStyle w:val="TableParagraph"/>
              <w:spacing w:before="133"/>
              <w:ind w:left="11"/>
              <w:jc w:val="center"/>
              <w:rPr>
                <w:sz w:val="28"/>
              </w:rPr>
            </w:pPr>
            <w:r>
              <w:rPr>
                <w:w w:val="100"/>
                <w:sz w:val="28"/>
              </w:rPr>
              <w:t>1</w:t>
            </w:r>
          </w:p>
        </w:tc>
        <w:tc>
          <w:tcPr>
            <w:tcW w:w="1511" w:type="dxa"/>
          </w:tcPr>
          <w:p>
            <w:pPr>
              <w:pStyle w:val="TableParagraph"/>
              <w:spacing w:before="133"/>
              <w:ind w:left="314" w:right="302"/>
              <w:jc w:val="center"/>
              <w:rPr>
                <w:sz w:val="28"/>
              </w:rPr>
            </w:pPr>
            <w:r>
              <w:rPr>
                <w:sz w:val="28"/>
              </w:rPr>
              <w:t>南京</w:t>
            </w:r>
          </w:p>
        </w:tc>
        <w:tc>
          <w:tcPr>
            <w:tcW w:w="5847" w:type="dxa"/>
          </w:tcPr>
          <w:p>
            <w:pPr>
              <w:pStyle w:val="TableParagraph"/>
              <w:spacing w:before="133"/>
              <w:ind w:left="107"/>
              <w:rPr>
                <w:sz w:val="28"/>
              </w:rPr>
            </w:pPr>
            <w:r>
              <w:rPr>
                <w:sz w:val="28"/>
              </w:rPr>
              <w:t>南京非物质文化遗产专业学院非遗体验馆</w:t>
            </w:r>
          </w:p>
        </w:tc>
      </w:tr>
      <w:tr>
        <w:trPr>
          <w:trHeight w:val="623" w:hRule="atLeast"/>
        </w:trPr>
        <w:tc>
          <w:tcPr>
            <w:tcW w:w="940" w:type="dxa"/>
          </w:tcPr>
          <w:p>
            <w:pPr>
              <w:pStyle w:val="TableParagraph"/>
              <w:spacing w:before="132"/>
              <w:ind w:left="11"/>
              <w:jc w:val="center"/>
              <w:rPr>
                <w:sz w:val="28"/>
              </w:rPr>
            </w:pPr>
            <w:r>
              <w:rPr>
                <w:w w:val="100"/>
                <w:sz w:val="28"/>
              </w:rPr>
              <w:t>2</w:t>
            </w:r>
          </w:p>
        </w:tc>
        <w:tc>
          <w:tcPr>
            <w:tcW w:w="1511" w:type="dxa"/>
            <w:vMerge w:val="restart"/>
          </w:tcPr>
          <w:p>
            <w:pPr>
              <w:pStyle w:val="TableParagraph"/>
              <w:spacing w:before="1"/>
              <w:ind w:left="0"/>
              <w:rPr>
                <w:b/>
                <w:sz w:val="35"/>
              </w:rPr>
            </w:pPr>
          </w:p>
          <w:p>
            <w:pPr>
              <w:pStyle w:val="TableParagraph"/>
              <w:spacing w:before="0"/>
              <w:ind w:left="475"/>
              <w:rPr>
                <w:sz w:val="28"/>
              </w:rPr>
            </w:pPr>
            <w:r>
              <w:rPr>
                <w:sz w:val="28"/>
              </w:rPr>
              <w:t>无锡</w:t>
            </w:r>
          </w:p>
        </w:tc>
        <w:tc>
          <w:tcPr>
            <w:tcW w:w="5847" w:type="dxa"/>
          </w:tcPr>
          <w:p>
            <w:pPr>
              <w:pStyle w:val="TableParagraph"/>
              <w:spacing w:before="132"/>
              <w:ind w:left="107"/>
              <w:rPr>
                <w:sz w:val="28"/>
              </w:rPr>
            </w:pPr>
            <w:r>
              <w:rPr>
                <w:sz w:val="28"/>
              </w:rPr>
              <w:t>无锡吴都阖闾城遗址博物馆</w:t>
            </w:r>
          </w:p>
        </w:tc>
      </w:tr>
      <w:tr>
        <w:trPr>
          <w:trHeight w:val="624" w:hRule="atLeast"/>
        </w:trPr>
        <w:tc>
          <w:tcPr>
            <w:tcW w:w="940" w:type="dxa"/>
          </w:tcPr>
          <w:p>
            <w:pPr>
              <w:pStyle w:val="TableParagraph"/>
              <w:spacing w:before="132"/>
              <w:ind w:left="11"/>
              <w:jc w:val="center"/>
              <w:rPr>
                <w:sz w:val="28"/>
              </w:rPr>
            </w:pPr>
            <w:r>
              <w:rPr>
                <w:w w:val="100"/>
                <w:sz w:val="28"/>
              </w:rPr>
              <w:t>3</w:t>
            </w:r>
          </w:p>
        </w:tc>
        <w:tc>
          <w:tcPr>
            <w:tcW w:w="1511" w:type="dxa"/>
            <w:vMerge/>
            <w:tcBorders>
              <w:top w:val="nil"/>
            </w:tcBorders>
          </w:tcPr>
          <w:p>
            <w:pPr>
              <w:rPr>
                <w:sz w:val="2"/>
                <w:szCs w:val="2"/>
              </w:rPr>
            </w:pPr>
          </w:p>
        </w:tc>
        <w:tc>
          <w:tcPr>
            <w:tcW w:w="5847" w:type="dxa"/>
          </w:tcPr>
          <w:p>
            <w:pPr>
              <w:pStyle w:val="TableParagraph"/>
              <w:spacing w:before="132"/>
              <w:ind w:left="107"/>
              <w:rPr>
                <w:sz w:val="28"/>
              </w:rPr>
            </w:pPr>
            <w:r>
              <w:rPr>
                <w:sz w:val="28"/>
              </w:rPr>
              <w:t>吴文化游学体验基地</w:t>
            </w:r>
          </w:p>
        </w:tc>
      </w:tr>
      <w:tr>
        <w:trPr>
          <w:trHeight w:val="624" w:hRule="atLeast"/>
        </w:trPr>
        <w:tc>
          <w:tcPr>
            <w:tcW w:w="940" w:type="dxa"/>
          </w:tcPr>
          <w:p>
            <w:pPr>
              <w:pStyle w:val="TableParagraph"/>
              <w:spacing w:before="132"/>
              <w:ind w:left="11"/>
              <w:jc w:val="center"/>
              <w:rPr>
                <w:sz w:val="28"/>
              </w:rPr>
            </w:pPr>
            <w:r>
              <w:rPr>
                <w:w w:val="100"/>
                <w:sz w:val="28"/>
              </w:rPr>
              <w:t>4</w:t>
            </w:r>
          </w:p>
        </w:tc>
        <w:tc>
          <w:tcPr>
            <w:tcW w:w="1511" w:type="dxa"/>
            <w:vMerge w:val="restart"/>
          </w:tcPr>
          <w:p>
            <w:pPr>
              <w:pStyle w:val="TableParagraph"/>
              <w:spacing w:before="2"/>
              <w:ind w:left="0"/>
              <w:rPr>
                <w:b/>
                <w:sz w:val="35"/>
              </w:rPr>
            </w:pPr>
          </w:p>
          <w:p>
            <w:pPr>
              <w:pStyle w:val="TableParagraph"/>
              <w:spacing w:before="0"/>
              <w:ind w:left="475"/>
              <w:rPr>
                <w:sz w:val="28"/>
              </w:rPr>
            </w:pPr>
            <w:r>
              <w:rPr>
                <w:sz w:val="28"/>
              </w:rPr>
              <w:t>常州</w:t>
            </w:r>
          </w:p>
        </w:tc>
        <w:tc>
          <w:tcPr>
            <w:tcW w:w="5847" w:type="dxa"/>
          </w:tcPr>
          <w:p>
            <w:pPr>
              <w:pStyle w:val="TableParagraph"/>
              <w:spacing w:before="132"/>
              <w:ind w:left="107"/>
              <w:rPr>
                <w:sz w:val="28"/>
              </w:rPr>
            </w:pPr>
            <w:r>
              <w:rPr>
                <w:sz w:val="28"/>
              </w:rPr>
              <w:t>新四军江南指挥部纪念馆</w:t>
            </w:r>
          </w:p>
        </w:tc>
      </w:tr>
      <w:tr>
        <w:trPr>
          <w:trHeight w:val="623" w:hRule="atLeast"/>
        </w:trPr>
        <w:tc>
          <w:tcPr>
            <w:tcW w:w="940" w:type="dxa"/>
          </w:tcPr>
          <w:p>
            <w:pPr>
              <w:pStyle w:val="TableParagraph"/>
              <w:spacing w:before="134"/>
              <w:ind w:left="11"/>
              <w:jc w:val="center"/>
              <w:rPr>
                <w:sz w:val="28"/>
              </w:rPr>
            </w:pPr>
            <w:r>
              <w:rPr>
                <w:w w:val="100"/>
                <w:sz w:val="28"/>
              </w:rPr>
              <w:t>5</w:t>
            </w:r>
          </w:p>
        </w:tc>
        <w:tc>
          <w:tcPr>
            <w:tcW w:w="1511" w:type="dxa"/>
            <w:vMerge/>
            <w:tcBorders>
              <w:top w:val="nil"/>
            </w:tcBorders>
          </w:tcPr>
          <w:p>
            <w:pPr>
              <w:rPr>
                <w:sz w:val="2"/>
                <w:szCs w:val="2"/>
              </w:rPr>
            </w:pPr>
          </w:p>
        </w:tc>
        <w:tc>
          <w:tcPr>
            <w:tcW w:w="5847" w:type="dxa"/>
          </w:tcPr>
          <w:p>
            <w:pPr>
              <w:pStyle w:val="TableParagraph"/>
              <w:spacing w:before="134"/>
              <w:ind w:left="107"/>
              <w:rPr>
                <w:sz w:val="28"/>
              </w:rPr>
            </w:pPr>
            <w:r>
              <w:rPr>
                <w:sz w:val="28"/>
              </w:rPr>
              <w:t>常州市龙城梳篦博物馆</w:t>
            </w:r>
          </w:p>
        </w:tc>
      </w:tr>
      <w:tr>
        <w:trPr>
          <w:trHeight w:val="623" w:hRule="atLeast"/>
        </w:trPr>
        <w:tc>
          <w:tcPr>
            <w:tcW w:w="940" w:type="dxa"/>
          </w:tcPr>
          <w:p>
            <w:pPr>
              <w:pStyle w:val="TableParagraph"/>
              <w:spacing w:before="133"/>
              <w:ind w:left="11"/>
              <w:jc w:val="center"/>
              <w:rPr>
                <w:sz w:val="28"/>
              </w:rPr>
            </w:pPr>
            <w:r>
              <w:rPr>
                <w:w w:val="100"/>
                <w:sz w:val="28"/>
              </w:rPr>
              <w:t>6</w:t>
            </w:r>
          </w:p>
        </w:tc>
        <w:tc>
          <w:tcPr>
            <w:tcW w:w="1511" w:type="dxa"/>
            <w:vMerge w:val="restart"/>
          </w:tcPr>
          <w:p>
            <w:pPr>
              <w:pStyle w:val="TableParagraph"/>
              <w:spacing w:before="1"/>
              <w:ind w:left="0"/>
              <w:rPr>
                <w:b/>
                <w:sz w:val="35"/>
              </w:rPr>
            </w:pPr>
          </w:p>
          <w:p>
            <w:pPr>
              <w:pStyle w:val="TableParagraph"/>
              <w:spacing w:before="1"/>
              <w:ind w:left="475"/>
              <w:rPr>
                <w:sz w:val="28"/>
              </w:rPr>
            </w:pPr>
            <w:r>
              <w:rPr>
                <w:sz w:val="28"/>
              </w:rPr>
              <w:t>苏州</w:t>
            </w:r>
          </w:p>
        </w:tc>
        <w:tc>
          <w:tcPr>
            <w:tcW w:w="5847" w:type="dxa"/>
          </w:tcPr>
          <w:p>
            <w:pPr>
              <w:pStyle w:val="TableParagraph"/>
              <w:spacing w:before="133"/>
              <w:ind w:left="107"/>
              <w:rPr>
                <w:sz w:val="28"/>
              </w:rPr>
            </w:pPr>
            <w:r>
              <w:rPr>
                <w:sz w:val="28"/>
              </w:rPr>
              <w:t>中国江村教育实践基地</w:t>
            </w:r>
          </w:p>
        </w:tc>
      </w:tr>
      <w:tr>
        <w:trPr>
          <w:trHeight w:val="623" w:hRule="atLeast"/>
        </w:trPr>
        <w:tc>
          <w:tcPr>
            <w:tcW w:w="940" w:type="dxa"/>
          </w:tcPr>
          <w:p>
            <w:pPr>
              <w:pStyle w:val="TableParagraph"/>
              <w:spacing w:before="133"/>
              <w:ind w:left="11"/>
              <w:jc w:val="center"/>
              <w:rPr>
                <w:sz w:val="28"/>
              </w:rPr>
            </w:pPr>
            <w:r>
              <w:rPr>
                <w:w w:val="100"/>
                <w:sz w:val="28"/>
              </w:rPr>
              <w:t>7</w:t>
            </w:r>
          </w:p>
        </w:tc>
        <w:tc>
          <w:tcPr>
            <w:tcW w:w="1511" w:type="dxa"/>
            <w:vMerge/>
            <w:tcBorders>
              <w:top w:val="nil"/>
            </w:tcBorders>
          </w:tcPr>
          <w:p>
            <w:pPr>
              <w:rPr>
                <w:sz w:val="2"/>
                <w:szCs w:val="2"/>
              </w:rPr>
            </w:pPr>
          </w:p>
        </w:tc>
        <w:tc>
          <w:tcPr>
            <w:tcW w:w="5847" w:type="dxa"/>
          </w:tcPr>
          <w:p>
            <w:pPr>
              <w:pStyle w:val="TableParagraph"/>
              <w:spacing w:before="133"/>
              <w:ind w:left="107"/>
              <w:rPr>
                <w:sz w:val="28"/>
              </w:rPr>
            </w:pPr>
            <w:r>
              <w:rPr>
                <w:sz w:val="28"/>
              </w:rPr>
              <w:t>沙家浜红绿新学堂</w:t>
            </w:r>
          </w:p>
        </w:tc>
      </w:tr>
      <w:tr>
        <w:trPr>
          <w:trHeight w:val="623" w:hRule="atLeast"/>
        </w:trPr>
        <w:tc>
          <w:tcPr>
            <w:tcW w:w="940" w:type="dxa"/>
          </w:tcPr>
          <w:p>
            <w:pPr>
              <w:pStyle w:val="TableParagraph"/>
              <w:spacing w:before="132"/>
              <w:ind w:left="11"/>
              <w:jc w:val="center"/>
              <w:rPr>
                <w:sz w:val="28"/>
              </w:rPr>
            </w:pPr>
            <w:r>
              <w:rPr>
                <w:w w:val="100"/>
                <w:sz w:val="28"/>
              </w:rPr>
              <w:t>8</w:t>
            </w:r>
          </w:p>
        </w:tc>
        <w:tc>
          <w:tcPr>
            <w:tcW w:w="1511" w:type="dxa"/>
          </w:tcPr>
          <w:p>
            <w:pPr>
              <w:pStyle w:val="TableParagraph"/>
              <w:spacing w:before="132"/>
              <w:ind w:left="314" w:right="307"/>
              <w:jc w:val="center"/>
              <w:rPr>
                <w:sz w:val="28"/>
              </w:rPr>
            </w:pPr>
            <w:r>
              <w:rPr>
                <w:sz w:val="28"/>
              </w:rPr>
              <w:t>连云港</w:t>
            </w:r>
          </w:p>
        </w:tc>
        <w:tc>
          <w:tcPr>
            <w:tcW w:w="5847" w:type="dxa"/>
          </w:tcPr>
          <w:p>
            <w:pPr>
              <w:pStyle w:val="TableParagraph"/>
              <w:spacing w:before="132"/>
              <w:ind w:left="107"/>
              <w:rPr>
                <w:sz w:val="28"/>
              </w:rPr>
            </w:pPr>
            <w:r>
              <w:rPr>
                <w:sz w:val="28"/>
              </w:rPr>
              <w:t>连云港市赣榆区石桥镇市民终身学习体验基地</w:t>
            </w:r>
          </w:p>
        </w:tc>
      </w:tr>
      <w:tr>
        <w:trPr>
          <w:trHeight w:val="623" w:hRule="atLeast"/>
        </w:trPr>
        <w:tc>
          <w:tcPr>
            <w:tcW w:w="940" w:type="dxa"/>
          </w:tcPr>
          <w:p>
            <w:pPr>
              <w:pStyle w:val="TableParagraph"/>
              <w:spacing w:before="132"/>
              <w:ind w:left="11"/>
              <w:jc w:val="center"/>
              <w:rPr>
                <w:sz w:val="28"/>
              </w:rPr>
            </w:pPr>
            <w:r>
              <w:rPr>
                <w:w w:val="100"/>
                <w:sz w:val="28"/>
              </w:rPr>
              <w:t>9</w:t>
            </w:r>
          </w:p>
        </w:tc>
        <w:tc>
          <w:tcPr>
            <w:tcW w:w="1511" w:type="dxa"/>
            <w:vMerge w:val="restart"/>
          </w:tcPr>
          <w:p>
            <w:pPr>
              <w:pStyle w:val="TableParagraph"/>
              <w:spacing w:before="0"/>
              <w:ind w:left="0"/>
              <w:rPr>
                <w:b/>
                <w:sz w:val="35"/>
              </w:rPr>
            </w:pPr>
          </w:p>
          <w:p>
            <w:pPr>
              <w:pStyle w:val="TableParagraph"/>
              <w:spacing w:before="0"/>
              <w:ind w:left="475"/>
              <w:rPr>
                <w:sz w:val="28"/>
              </w:rPr>
            </w:pPr>
            <w:r>
              <w:rPr>
                <w:sz w:val="28"/>
              </w:rPr>
              <w:t>扬州</w:t>
            </w:r>
          </w:p>
        </w:tc>
        <w:tc>
          <w:tcPr>
            <w:tcW w:w="5847" w:type="dxa"/>
          </w:tcPr>
          <w:p>
            <w:pPr>
              <w:pStyle w:val="TableParagraph"/>
              <w:spacing w:before="132"/>
              <w:ind w:left="107"/>
              <w:rPr>
                <w:sz w:val="28"/>
              </w:rPr>
            </w:pPr>
            <w:r>
              <w:rPr>
                <w:sz w:val="28"/>
              </w:rPr>
              <w:t>邵伯古镇运河文化体验基地</w:t>
            </w:r>
          </w:p>
        </w:tc>
      </w:tr>
      <w:tr>
        <w:trPr>
          <w:trHeight w:val="623" w:hRule="atLeast"/>
        </w:trPr>
        <w:tc>
          <w:tcPr>
            <w:tcW w:w="940" w:type="dxa"/>
          </w:tcPr>
          <w:p>
            <w:pPr>
              <w:pStyle w:val="TableParagraph"/>
              <w:spacing w:before="132"/>
              <w:ind w:left="127" w:right="118"/>
              <w:jc w:val="center"/>
              <w:rPr>
                <w:sz w:val="28"/>
              </w:rPr>
            </w:pPr>
            <w:r>
              <w:rPr>
                <w:sz w:val="28"/>
              </w:rPr>
              <w:t>10</w:t>
            </w:r>
          </w:p>
        </w:tc>
        <w:tc>
          <w:tcPr>
            <w:tcW w:w="1511" w:type="dxa"/>
            <w:vMerge/>
            <w:tcBorders>
              <w:top w:val="nil"/>
            </w:tcBorders>
          </w:tcPr>
          <w:p>
            <w:pPr>
              <w:rPr>
                <w:sz w:val="2"/>
                <w:szCs w:val="2"/>
              </w:rPr>
            </w:pPr>
          </w:p>
        </w:tc>
        <w:tc>
          <w:tcPr>
            <w:tcW w:w="5847" w:type="dxa"/>
          </w:tcPr>
          <w:p>
            <w:pPr>
              <w:pStyle w:val="TableParagraph"/>
              <w:spacing w:before="132"/>
              <w:ind w:left="107"/>
              <w:rPr>
                <w:sz w:val="28"/>
              </w:rPr>
            </w:pPr>
            <w:r>
              <w:rPr>
                <w:sz w:val="28"/>
              </w:rPr>
              <w:t>“绿之屋”科普学习体验基地</w:t>
            </w:r>
          </w:p>
        </w:tc>
      </w:tr>
      <w:tr>
        <w:trPr>
          <w:trHeight w:val="624" w:hRule="atLeast"/>
        </w:trPr>
        <w:tc>
          <w:tcPr>
            <w:tcW w:w="940" w:type="dxa"/>
          </w:tcPr>
          <w:p>
            <w:pPr>
              <w:pStyle w:val="TableParagraph"/>
              <w:spacing w:before="134"/>
              <w:ind w:left="127" w:right="118"/>
              <w:jc w:val="center"/>
              <w:rPr>
                <w:sz w:val="28"/>
              </w:rPr>
            </w:pPr>
            <w:r>
              <w:rPr>
                <w:sz w:val="28"/>
              </w:rPr>
              <w:t>11</w:t>
            </w:r>
          </w:p>
        </w:tc>
        <w:tc>
          <w:tcPr>
            <w:tcW w:w="1511" w:type="dxa"/>
            <w:vMerge w:val="restart"/>
          </w:tcPr>
          <w:p>
            <w:pPr>
              <w:pStyle w:val="TableParagraph"/>
              <w:spacing w:before="2"/>
              <w:ind w:left="0"/>
              <w:rPr>
                <w:b/>
                <w:sz w:val="35"/>
              </w:rPr>
            </w:pPr>
          </w:p>
          <w:p>
            <w:pPr>
              <w:pStyle w:val="TableParagraph"/>
              <w:spacing w:before="0"/>
              <w:ind w:left="475"/>
              <w:rPr>
                <w:sz w:val="28"/>
              </w:rPr>
            </w:pPr>
            <w:r>
              <w:rPr>
                <w:sz w:val="28"/>
              </w:rPr>
              <w:t>镇江</w:t>
            </w:r>
          </w:p>
        </w:tc>
        <w:tc>
          <w:tcPr>
            <w:tcW w:w="5847" w:type="dxa"/>
          </w:tcPr>
          <w:p>
            <w:pPr>
              <w:pStyle w:val="TableParagraph"/>
              <w:spacing w:before="134"/>
              <w:ind w:left="107"/>
              <w:rPr>
                <w:sz w:val="28"/>
              </w:rPr>
            </w:pPr>
            <w:r>
              <w:rPr>
                <w:sz w:val="28"/>
              </w:rPr>
              <w:t>“茅山红色文化”学习体验基地</w:t>
            </w:r>
          </w:p>
        </w:tc>
      </w:tr>
      <w:tr>
        <w:trPr>
          <w:trHeight w:val="624" w:hRule="atLeast"/>
        </w:trPr>
        <w:tc>
          <w:tcPr>
            <w:tcW w:w="940" w:type="dxa"/>
          </w:tcPr>
          <w:p>
            <w:pPr>
              <w:pStyle w:val="TableParagraph"/>
              <w:spacing w:before="133"/>
              <w:ind w:left="127" w:right="118"/>
              <w:jc w:val="center"/>
              <w:rPr>
                <w:sz w:val="28"/>
              </w:rPr>
            </w:pPr>
            <w:r>
              <w:rPr>
                <w:sz w:val="28"/>
              </w:rPr>
              <w:t>12</w:t>
            </w:r>
          </w:p>
        </w:tc>
        <w:tc>
          <w:tcPr>
            <w:tcW w:w="1511" w:type="dxa"/>
            <w:vMerge/>
            <w:tcBorders>
              <w:top w:val="nil"/>
            </w:tcBorders>
          </w:tcPr>
          <w:p>
            <w:pPr>
              <w:rPr>
                <w:sz w:val="2"/>
                <w:szCs w:val="2"/>
              </w:rPr>
            </w:pPr>
          </w:p>
        </w:tc>
        <w:tc>
          <w:tcPr>
            <w:tcW w:w="5847" w:type="dxa"/>
          </w:tcPr>
          <w:p>
            <w:pPr>
              <w:pStyle w:val="TableParagraph"/>
              <w:spacing w:before="133"/>
              <w:ind w:left="107"/>
              <w:rPr>
                <w:sz w:val="28"/>
              </w:rPr>
            </w:pPr>
            <w:r>
              <w:rPr>
                <w:sz w:val="28"/>
              </w:rPr>
              <w:t>丹阳市延陵镇乡村传统古村落学习体验基地</w:t>
            </w:r>
          </w:p>
        </w:tc>
      </w:tr>
      <w:tr>
        <w:trPr>
          <w:trHeight w:val="623" w:hRule="atLeast"/>
        </w:trPr>
        <w:tc>
          <w:tcPr>
            <w:tcW w:w="940" w:type="dxa"/>
          </w:tcPr>
          <w:p>
            <w:pPr>
              <w:pStyle w:val="TableParagraph"/>
              <w:spacing w:before="133"/>
              <w:ind w:left="127" w:right="118"/>
              <w:jc w:val="center"/>
              <w:rPr>
                <w:sz w:val="28"/>
              </w:rPr>
            </w:pPr>
            <w:r>
              <w:rPr>
                <w:sz w:val="28"/>
              </w:rPr>
              <w:t>13</w:t>
            </w:r>
          </w:p>
        </w:tc>
        <w:tc>
          <w:tcPr>
            <w:tcW w:w="1511" w:type="dxa"/>
          </w:tcPr>
          <w:p>
            <w:pPr>
              <w:pStyle w:val="TableParagraph"/>
              <w:spacing w:before="133"/>
              <w:ind w:left="314" w:right="302"/>
              <w:jc w:val="center"/>
              <w:rPr>
                <w:sz w:val="28"/>
              </w:rPr>
            </w:pPr>
            <w:r>
              <w:rPr>
                <w:sz w:val="28"/>
              </w:rPr>
              <w:t>宿迁</w:t>
            </w:r>
          </w:p>
        </w:tc>
        <w:tc>
          <w:tcPr>
            <w:tcW w:w="5847" w:type="dxa"/>
          </w:tcPr>
          <w:p>
            <w:pPr>
              <w:pStyle w:val="TableParagraph"/>
              <w:spacing w:before="133"/>
              <w:ind w:left="107"/>
              <w:rPr>
                <w:sz w:val="28"/>
              </w:rPr>
            </w:pPr>
            <w:r>
              <w:rPr>
                <w:sz w:val="28"/>
              </w:rPr>
              <w:t>生命安全学习体验基地</w:t>
            </w:r>
          </w:p>
        </w:tc>
      </w:tr>
    </w:tbl>
    <w:sectPr>
      <w:pgSz w:w="11910" w:h="16840"/>
      <w:pgMar w:top="1500" w:bottom="280" w:left="148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微软雅黑">
    <w:altName w:val="微软雅黑"/>
    <w:charset w:val="86"/>
    <w:family w:val="swiss"/>
    <w:pitch w:val="variable"/>
  </w:font>
  <w:font w:name="黑体">
    <w:altName w:val="黑体"/>
    <w:charset w:val="86"/>
    <w:family w:val="modern"/>
    <w:pitch w:val="fixed"/>
  </w:font>
  <w:font w:name="仿宋">
    <w:altName w:val="仿宋"/>
    <w:charset w:val="86"/>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 w:hAnsi="仿宋" w:eastAsia="仿宋" w:cs="仿宋"/>
      <w:lang w:val="en-US" w:eastAsia="zh-CN" w:bidi="ar-SA"/>
    </w:rPr>
  </w:style>
  <w:style w:styleId="BodyText" w:type="paragraph">
    <w:name w:val="Body Text"/>
    <w:basedOn w:val="Normal"/>
    <w:uiPriority w:val="1"/>
    <w:qFormat/>
    <w:pPr/>
    <w:rPr>
      <w:rFonts w:ascii="宋体" w:hAnsi="宋体" w:eastAsia="宋体" w:cs="宋体"/>
      <w:sz w:val="32"/>
      <w:szCs w:val="32"/>
      <w:lang w:val="en-US" w:eastAsia="zh-CN" w:bidi="ar-SA"/>
    </w:rPr>
  </w:style>
  <w:style w:styleId="Heading1" w:type="paragraph">
    <w:name w:val="Heading 1"/>
    <w:basedOn w:val="Normal"/>
    <w:uiPriority w:val="1"/>
    <w:qFormat/>
    <w:pPr>
      <w:spacing w:before="186"/>
      <w:ind w:right="48"/>
      <w:jc w:val="center"/>
      <w:outlineLvl w:val="1"/>
    </w:pPr>
    <w:rPr>
      <w:rFonts w:ascii="仿宋" w:hAnsi="仿宋" w:eastAsia="仿宋" w:cs="仿宋"/>
      <w:b/>
      <w:bCs/>
      <w:sz w:val="36"/>
      <w:szCs w:val="36"/>
      <w:lang w:val="en-US" w:eastAsia="zh-CN" w:bidi="ar-SA"/>
    </w:rPr>
  </w:style>
  <w:style w:styleId="Title" w:type="paragraph">
    <w:name w:val="Title"/>
    <w:basedOn w:val="Normal"/>
    <w:uiPriority w:val="1"/>
    <w:qFormat/>
    <w:pPr>
      <w:spacing w:line="1223" w:lineRule="exact"/>
      <w:ind w:right="33"/>
      <w:jc w:val="center"/>
    </w:pPr>
    <w:rPr>
      <w:rFonts w:ascii="宋体" w:hAnsi="宋体" w:eastAsia="宋体" w:cs="宋体"/>
      <w:sz w:val="96"/>
      <w:szCs w:val="96"/>
      <w:lang w:val="en-US" w:eastAsia="zh-CN" w:bidi="ar-SA"/>
    </w:rPr>
  </w:style>
  <w:style w:styleId="ListParagraph" w:type="paragraph">
    <w:name w:val="List Paragraph"/>
    <w:basedOn w:val="Normal"/>
    <w:uiPriority w:val="1"/>
    <w:qFormat/>
    <w:pPr/>
    <w:rPr>
      <w:lang w:val="en-US" w:eastAsia="zh-CN" w:bidi="ar-SA"/>
    </w:rPr>
  </w:style>
  <w:style w:styleId="TableParagraph" w:type="paragraph">
    <w:name w:val="Table Paragraph"/>
    <w:basedOn w:val="Normal"/>
    <w:uiPriority w:val="1"/>
    <w:qFormat/>
    <w:pPr>
      <w:spacing w:before="149"/>
      <w:ind w:left="15"/>
    </w:pPr>
    <w:rPr>
      <w:rFonts w:ascii="仿宋" w:hAnsi="仿宋" w:eastAsia="仿宋" w:cs="仿宋"/>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feihh</dc:creator>
  <dcterms:created xsi:type="dcterms:W3CDTF">2020-09-27T09:15:30Z</dcterms:created>
  <dcterms:modified xsi:type="dcterms:W3CDTF">2020-09-27T09:15:30Z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WPS 文字</vt:lpwstr>
  </property>
  <property fmtid="{D5CDD505-2E9C-101B-9397-08002B2CF9AE}" pid="4" name="LastSaved">
    <vt:filetime>2020-09-27T00:00:00Z</vt:filetime>
  </property>
</Properties>
</file>