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spacing w:line="40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 xml:space="preserve"> </w:t>
      </w:r>
      <w:bookmarkStart w:id="0" w:name="_GoBack"/>
      <w:r>
        <w:rPr>
          <w:rFonts w:hint="eastAsia" w:ascii="黑体" w:hAnsi="黑体" w:eastAsia="黑体"/>
          <w:bCs/>
          <w:sz w:val="36"/>
          <w:szCs w:val="36"/>
        </w:rPr>
        <w:t>连云港市“求学圆梦</w:t>
      </w:r>
      <w:r>
        <w:rPr>
          <w:rFonts w:hint="eastAsia" w:ascii="宋体" w:hAnsi="宋体"/>
          <w:bCs/>
          <w:sz w:val="36"/>
          <w:szCs w:val="36"/>
        </w:rPr>
        <w:t>•</w:t>
      </w:r>
      <w:r>
        <w:rPr>
          <w:rFonts w:hint="eastAsia" w:ascii="黑体" w:hAnsi="黑体" w:eastAsia="黑体" w:cs="黑体"/>
          <w:bCs/>
          <w:sz w:val="36"/>
          <w:szCs w:val="36"/>
        </w:rPr>
        <w:t>扬帆起航”活动</w:t>
      </w:r>
    </w:p>
    <w:p>
      <w:pPr>
        <w:spacing w:line="40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入学推荐表</w:t>
      </w:r>
      <w:bookmarkEnd w:id="0"/>
    </w:p>
    <w:p>
      <w:pPr>
        <w:spacing w:line="400" w:lineRule="exact"/>
        <w:jc w:val="center"/>
        <w:rPr>
          <w:rFonts w:ascii="黑体" w:hAnsi="黑体" w:eastAsia="黑体"/>
          <w:bCs/>
          <w:sz w:val="36"/>
          <w:szCs w:val="36"/>
        </w:rPr>
      </w:pPr>
    </w:p>
    <w:tbl>
      <w:tblPr>
        <w:tblStyle w:val="2"/>
        <w:tblW w:w="8804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011"/>
        <w:gridCol w:w="1080"/>
        <w:gridCol w:w="1040"/>
        <w:gridCol w:w="1122"/>
        <w:gridCol w:w="1562"/>
        <w:gridCol w:w="1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b/>
                <w:bCs/>
                <w:sz w:val="28"/>
                <w:szCs w:val="28"/>
              </w:rPr>
              <w:br w:type="page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贴照片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（2吋，蓝底免冠照）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所属区域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原学历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报读学历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报读专业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职工所在单位工会推荐意见</w:t>
            </w:r>
          </w:p>
        </w:tc>
        <w:tc>
          <w:tcPr>
            <w:tcW w:w="765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经审核，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是我单位一线职工、工会会员，所报读专业符合单位工作和发展需要，符合</w:t>
            </w:r>
            <w:r>
              <w:rPr>
                <w:rFonts w:hint="eastAsia"/>
              </w:rPr>
              <w:t>“求学圆梦·扬帆起航”活动推荐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条件，同意推荐报读。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65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单位工会主席签字：  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（单位工会公章）    </w:t>
            </w: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 xml:space="preserve">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 xml:space="preserve">年   月   日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县区、主管部门工会推荐意见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经审核，该职工所在单位工会属本级工会所属下级工会，符合</w:t>
            </w:r>
            <w:r>
              <w:rPr>
                <w:rFonts w:hint="eastAsia"/>
              </w:rPr>
              <w:t>“求学圆梦·扬帆起航”活动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推荐条件，同意推荐报读 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（公章）    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 xml:space="preserve">年   月   日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9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1.本表一式两份，一份报名时使用，一份完成学业后到开放大学申请补助时使用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spacing w:line="360" w:lineRule="auto"/>
              <w:ind w:right="19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2.本表用电脑打印或用钢笔、黑色水笔填写，字迹要清楚易辨认，所有内容必须填写完整，以便审核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spacing w:line="360" w:lineRule="auto"/>
              <w:ind w:right="19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3.“工作时间”为填报人在连云港市本地工作累计年限，按《通知》要求为在本地工作一年以上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spacing w:line="360" w:lineRule="auto"/>
              <w:ind w:right="19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4.“所属区域”为工作单位所在县区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spacing w:line="360" w:lineRule="auto"/>
              <w:ind w:right="19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5.“原学历”栏为填报人就读时具有的学历，如:高中、中专、中技、大专等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spacing w:line="360" w:lineRule="auto"/>
              <w:ind w:right="19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6.“报读学历”为填报人拟提升的学历，如:已有大专学历的拟提升至本科等。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E330C"/>
    <w:rsid w:val="51E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2022-01-27T01:30:00Z</dcterms:created>
  <dc:creator>小猪快跑967759</dc:creator>
  <cp:lastModifiedBy>小猪快跑967759</cp:lastModifiedBy>
  <dcterms:modified xsi:type="dcterms:W3CDTF">2022-01-27T01:31:25Z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F2F64E0873B4438A92DAEC093034A1CC</vt:lpwstr>
  </property>
</Properties>
</file>